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145A66" w:rsidRPr="008975F9" w14:paraId="7C003240" w14:textId="77777777" w:rsidTr="00145A66">
        <w:trPr>
          <w:trHeight w:val="1614"/>
        </w:trPr>
        <w:tc>
          <w:tcPr>
            <w:tcW w:w="9720" w:type="dxa"/>
          </w:tcPr>
          <w:p w14:paraId="7C00323E" w14:textId="77777777" w:rsidR="00145A66" w:rsidRPr="008975F9" w:rsidRDefault="00145A66">
            <w:pPr>
              <w:rPr>
                <w:lang w:val="fr-FR"/>
              </w:rPr>
            </w:pPr>
          </w:p>
          <w:p w14:paraId="7C00323F" w14:textId="77777777" w:rsidR="00145A66" w:rsidRPr="008975F9" w:rsidRDefault="00145A66">
            <w:pPr>
              <w:tabs>
                <w:tab w:val="center" w:pos="4752"/>
                <w:tab w:val="left" w:pos="8336"/>
              </w:tabs>
              <w:jc w:val="left"/>
              <w:rPr>
                <w:lang w:val="fr-FR"/>
              </w:rPr>
            </w:pPr>
            <w:r w:rsidRPr="008975F9">
              <w:rPr>
                <w:lang w:val="fr-FR"/>
              </w:rPr>
              <w:tab/>
              <w:t xml:space="preserve"> </w:t>
            </w:r>
            <w:r w:rsidRPr="008975F9">
              <w:rPr>
                <w:lang w:val="fr-FR"/>
              </w:rPr>
              <w:tab/>
            </w:r>
          </w:p>
        </w:tc>
      </w:tr>
      <w:tr w:rsidR="00145A66" w:rsidRPr="0042061A" w14:paraId="7C003248" w14:textId="77777777" w:rsidTr="00145A66">
        <w:trPr>
          <w:trHeight w:val="565"/>
        </w:trPr>
        <w:tc>
          <w:tcPr>
            <w:tcW w:w="9720" w:type="dxa"/>
            <w:tcBorders>
              <w:top w:val="nil"/>
              <w:left w:val="nil"/>
              <w:bottom w:val="single" w:sz="4" w:space="0" w:color="auto"/>
              <w:right w:val="nil"/>
            </w:tcBorders>
          </w:tcPr>
          <w:p w14:paraId="7C003241" w14:textId="77777777" w:rsidR="00145A66" w:rsidRPr="008975F9" w:rsidRDefault="007223A4">
            <w:pPr>
              <w:rPr>
                <w:rFonts w:ascii="Arial" w:hAnsi="Arial" w:cs="Arial"/>
                <w:lang w:val="fr-FR"/>
              </w:rPr>
            </w:pPr>
            <w:r w:rsidRPr="008975F9">
              <w:rPr>
                <w:noProof/>
                <w:lang w:val="fr-FR" w:eastAsia="en-US"/>
              </w:rPr>
              <mc:AlternateContent>
                <mc:Choice Requires="wps">
                  <w:drawing>
                    <wp:anchor distT="0" distB="0" distL="114300" distR="114300" simplePos="0" relativeHeight="251658240" behindDoc="0" locked="0" layoutInCell="1" allowOverlap="1" wp14:anchorId="7C0032B2" wp14:editId="20F348D2">
                      <wp:simplePos x="0" y="0"/>
                      <wp:positionH relativeFrom="margin">
                        <wp:posOffset>-119812</wp:posOffset>
                      </wp:positionH>
                      <wp:positionV relativeFrom="page">
                        <wp:posOffset>145517</wp:posOffset>
                      </wp:positionV>
                      <wp:extent cx="6225099" cy="5932627"/>
                      <wp:effectExtent l="0" t="0" r="23495" b="1143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5099" cy="5932627"/>
                              </a:xfrm>
                              <a:prstGeom prst="roundRect">
                                <a:avLst>
                                  <a:gd name="adj" fmla="val 2644"/>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607F5F" id="Rectangle à coins arrondis 1" o:spid="_x0000_s1026" style="position:absolute;margin-left:-9.45pt;margin-top:11.45pt;width:490.15pt;height:467.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7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" filled="f" strokeweight="1.5pt">
                      <w10:wrap anchorx="margin" anchory="page"/>
                    </v:roundrect>
                  </w:pict>
                </mc:Fallback>
              </mc:AlternateContent>
            </w:r>
          </w:p>
          <w:p w14:paraId="7C003242" w14:textId="77777777" w:rsidR="00145A66" w:rsidRPr="008975F9" w:rsidRDefault="00145A66">
            <w:pPr>
              <w:rPr>
                <w:rFonts w:ascii="Arial" w:hAnsi="Arial" w:cs="Arial"/>
                <w:lang w:val="fr-FR"/>
              </w:rPr>
            </w:pPr>
          </w:p>
          <w:p w14:paraId="7C003243" w14:textId="77777777" w:rsidR="00145A66" w:rsidRPr="008975F9" w:rsidRDefault="00145A66">
            <w:pPr>
              <w:rPr>
                <w:rFonts w:ascii="Arial" w:hAnsi="Arial" w:cs="Arial"/>
                <w:b/>
                <w:lang w:val="fr-FR"/>
              </w:rPr>
            </w:pPr>
          </w:p>
          <w:p w14:paraId="7C003244" w14:textId="77777777" w:rsidR="00145A66" w:rsidRPr="008975F9" w:rsidRDefault="00145A66">
            <w:pPr>
              <w:rPr>
                <w:rFonts w:ascii="Arial" w:hAnsi="Arial" w:cs="Arial"/>
                <w:b/>
                <w:lang w:val="fr-FR"/>
              </w:rPr>
            </w:pPr>
          </w:p>
          <w:p w14:paraId="3F0E7B35" w14:textId="34E9EFCE" w:rsidR="0034373B" w:rsidRPr="008975F9" w:rsidRDefault="006358BE" w:rsidP="006358BE">
            <w:pPr>
              <w:rPr>
                <w:rFonts w:ascii="Arial" w:hAnsi="Arial" w:cs="Arial"/>
                <w:b/>
                <w:sz w:val="32"/>
                <w:szCs w:val="32"/>
                <w:lang w:val="fr-FR"/>
              </w:rPr>
            </w:pPr>
            <w:r w:rsidRPr="008975F9">
              <w:rPr>
                <w:rFonts w:ascii="Arial" w:hAnsi="Arial" w:cs="Arial"/>
                <w:b/>
                <w:sz w:val="32"/>
                <w:szCs w:val="32"/>
                <w:lang w:val="fr-FR"/>
              </w:rPr>
              <w:t>CADRE DE REPONSE TECHNIQUE</w:t>
            </w:r>
          </w:p>
          <w:p w14:paraId="08C2FCBD" w14:textId="77777777" w:rsidR="006358BE" w:rsidRPr="008975F9" w:rsidRDefault="006358BE" w:rsidP="006358BE">
            <w:pPr>
              <w:rPr>
                <w:rFonts w:ascii="Arial" w:hAnsi="Arial" w:cs="Arial"/>
                <w:b/>
                <w:sz w:val="32"/>
                <w:szCs w:val="32"/>
                <w:lang w:val="fr-FR"/>
              </w:rPr>
            </w:pPr>
          </w:p>
          <w:p w14:paraId="7C003246" w14:textId="10809309" w:rsidR="00145A66" w:rsidRPr="008975F9" w:rsidRDefault="006358BE">
            <w:pPr>
              <w:rPr>
                <w:rFonts w:ascii="Arial" w:hAnsi="Arial" w:cs="Arial"/>
                <w:b/>
                <w:sz w:val="32"/>
                <w:szCs w:val="32"/>
                <w:lang w:val="fr-FR"/>
              </w:rPr>
            </w:pPr>
            <w:r w:rsidRPr="008975F9">
              <w:rPr>
                <w:rFonts w:ascii="Arial" w:hAnsi="Arial" w:cs="Arial"/>
                <w:b/>
                <w:sz w:val="32"/>
                <w:szCs w:val="32"/>
                <w:lang w:val="fr-FR"/>
              </w:rPr>
              <w:t>« </w:t>
            </w:r>
            <w:r w:rsidR="009C51CC" w:rsidRPr="009C51CC">
              <w:rPr>
                <w:rFonts w:ascii="Arial" w:hAnsi="Arial" w:cs="Arial"/>
                <w:b/>
                <w:sz w:val="32"/>
                <w:szCs w:val="32"/>
                <w:lang w:val="fr-FR"/>
              </w:rPr>
              <w:t>Fourniture d’un spectromètre d’absorption x de laboratoire ne nécessitant pas une source de rayonnement synchrotron</w:t>
            </w:r>
            <w:proofErr w:type="gramStart"/>
            <w:r w:rsidR="009C51CC" w:rsidRPr="009C51CC">
              <w:rPr>
                <w:rFonts w:ascii="Arial" w:hAnsi="Arial" w:cs="Arial"/>
                <w:b/>
                <w:sz w:val="32"/>
                <w:szCs w:val="32"/>
                <w:lang w:val="fr-FR"/>
              </w:rPr>
              <w:t>.</w:t>
            </w:r>
            <w:r w:rsidRPr="008975F9">
              <w:rPr>
                <w:rFonts w:ascii="Arial" w:hAnsi="Arial" w:cs="Arial"/>
                <w:b/>
                <w:sz w:val="32"/>
                <w:szCs w:val="32"/>
                <w:lang w:val="fr-FR"/>
              </w:rPr>
              <w:t>»</w:t>
            </w:r>
            <w:proofErr w:type="gramEnd"/>
          </w:p>
          <w:p w14:paraId="3B669E5A" w14:textId="77777777" w:rsidR="006358BE" w:rsidRPr="008975F9" w:rsidRDefault="006358BE">
            <w:pPr>
              <w:rPr>
                <w:rFonts w:ascii="Arial" w:hAnsi="Arial" w:cs="Arial"/>
                <w:b/>
                <w:sz w:val="32"/>
                <w:szCs w:val="32"/>
                <w:lang w:val="fr-FR"/>
              </w:rPr>
            </w:pPr>
          </w:p>
          <w:p w14:paraId="7C003247" w14:textId="262B04E9" w:rsidR="00145A66" w:rsidRPr="008975F9" w:rsidRDefault="00F268B8" w:rsidP="0047081F">
            <w:pPr>
              <w:rPr>
                <w:rFonts w:ascii="Arial" w:hAnsi="Arial" w:cs="Arial"/>
                <w:lang w:val="fr-FR"/>
              </w:rPr>
            </w:pPr>
            <w:r w:rsidRPr="008975F9">
              <w:rPr>
                <w:rFonts w:ascii="Arial" w:hAnsi="Arial" w:cs="Arial"/>
                <w:b/>
                <w:sz w:val="32"/>
                <w:szCs w:val="32"/>
                <w:lang w:val="fr-FR"/>
              </w:rPr>
              <w:t>CADRE DE REPONSE TECHNIQUE (CRT)</w:t>
            </w:r>
          </w:p>
        </w:tc>
      </w:tr>
      <w:tr w:rsidR="00145A66" w:rsidRPr="0042061A" w14:paraId="7C003250" w14:textId="77777777" w:rsidTr="00145A66">
        <w:tc>
          <w:tcPr>
            <w:tcW w:w="9720" w:type="dxa"/>
            <w:tcBorders>
              <w:top w:val="single" w:sz="4" w:space="0" w:color="auto"/>
              <w:left w:val="nil"/>
              <w:bottom w:val="single" w:sz="4" w:space="0" w:color="auto"/>
              <w:right w:val="nil"/>
            </w:tcBorders>
          </w:tcPr>
          <w:p w14:paraId="7C003249" w14:textId="3C79D657" w:rsidR="00145A66" w:rsidRPr="008975F9" w:rsidRDefault="00145A66">
            <w:pPr>
              <w:rPr>
                <w:rFonts w:ascii="Arial" w:hAnsi="Arial" w:cs="Arial"/>
                <w:lang w:val="fr-FR"/>
              </w:rPr>
            </w:pPr>
          </w:p>
          <w:p w14:paraId="1D7E5EE6" w14:textId="77777777" w:rsidR="006358BE" w:rsidRPr="008975F9" w:rsidRDefault="006358BE" w:rsidP="0034373B">
            <w:pPr>
              <w:rPr>
                <w:rFonts w:ascii="Arial" w:hAnsi="Arial" w:cs="Arial"/>
                <w:sz w:val="32"/>
                <w:szCs w:val="32"/>
                <w:lang w:val="fr-FR"/>
              </w:rPr>
            </w:pPr>
          </w:p>
          <w:p w14:paraId="7C00324E" w14:textId="0CE1D2A8" w:rsidR="00145A66" w:rsidRPr="008975F9" w:rsidRDefault="00166F01">
            <w:pPr>
              <w:rPr>
                <w:rFonts w:ascii="Arial" w:hAnsi="Arial" w:cs="Arial"/>
                <w:lang w:val="fr-FR"/>
              </w:rPr>
            </w:pPr>
            <w:r w:rsidRPr="008975F9">
              <w:rPr>
                <w:rFonts w:ascii="Arial" w:hAnsi="Arial" w:cs="Arial"/>
                <w:b/>
                <w:caps/>
                <w:sz w:val="32"/>
                <w:szCs w:val="32"/>
                <w:lang w:val="fr-FR"/>
              </w:rPr>
              <w:t>Fourniture</w:t>
            </w:r>
            <w:r w:rsidR="000D6A95" w:rsidRPr="008975F9">
              <w:rPr>
                <w:rFonts w:ascii="Arial" w:hAnsi="Arial" w:cs="Arial"/>
                <w:b/>
                <w:sz w:val="32"/>
                <w:szCs w:val="32"/>
                <w:lang w:val="fr-FR"/>
              </w:rPr>
              <w:t xml:space="preserve"> ET INSTALLATION D’UN SPECTROMETRE </w:t>
            </w:r>
            <w:r w:rsidR="0047081F" w:rsidRPr="008975F9">
              <w:rPr>
                <w:rFonts w:ascii="Arial" w:hAnsi="Arial" w:cs="Arial"/>
                <w:b/>
                <w:sz w:val="32"/>
                <w:szCs w:val="32"/>
                <w:lang w:val="fr-FR"/>
              </w:rPr>
              <w:t xml:space="preserve">D’ABSORPTION </w:t>
            </w:r>
            <w:r w:rsidR="000D6A95" w:rsidRPr="008975F9">
              <w:rPr>
                <w:rFonts w:ascii="Arial" w:hAnsi="Arial" w:cs="Arial"/>
                <w:b/>
                <w:sz w:val="32"/>
                <w:szCs w:val="32"/>
                <w:lang w:val="fr-FR"/>
              </w:rPr>
              <w:t xml:space="preserve">X </w:t>
            </w:r>
            <w:r w:rsidR="0047081F" w:rsidRPr="008975F9">
              <w:rPr>
                <w:rFonts w:ascii="Arial" w:hAnsi="Arial" w:cs="Arial"/>
                <w:b/>
                <w:sz w:val="32"/>
                <w:szCs w:val="32"/>
                <w:lang w:val="fr-FR"/>
              </w:rPr>
              <w:t xml:space="preserve">DE LABORATOIRE NE NECESSITANT PAS UNE SOURCE DE RAYONNEMENT SYNCHROTRON </w:t>
            </w:r>
          </w:p>
          <w:p w14:paraId="7C00324F" w14:textId="77777777" w:rsidR="00145A66" w:rsidRPr="008975F9" w:rsidRDefault="00145A66">
            <w:pPr>
              <w:jc w:val="left"/>
              <w:rPr>
                <w:rFonts w:ascii="Arial" w:hAnsi="Arial" w:cs="Arial"/>
                <w:lang w:val="fr-FR"/>
              </w:rPr>
            </w:pPr>
          </w:p>
        </w:tc>
      </w:tr>
      <w:tr w:rsidR="00145A66" w:rsidRPr="0042061A" w14:paraId="7C003253" w14:textId="77777777" w:rsidTr="00145A66">
        <w:tc>
          <w:tcPr>
            <w:tcW w:w="9720" w:type="dxa"/>
            <w:tcBorders>
              <w:top w:val="single" w:sz="4" w:space="0" w:color="auto"/>
              <w:left w:val="nil"/>
              <w:bottom w:val="nil"/>
              <w:right w:val="nil"/>
            </w:tcBorders>
          </w:tcPr>
          <w:p w14:paraId="7C003252" w14:textId="77777777" w:rsidR="00145A66" w:rsidRPr="008975F9" w:rsidRDefault="00145A66">
            <w:pPr>
              <w:rPr>
                <w:rFonts w:ascii="Arial" w:hAnsi="Arial" w:cs="Arial"/>
                <w:lang w:val="fr-FR"/>
              </w:rPr>
            </w:pPr>
          </w:p>
        </w:tc>
      </w:tr>
      <w:tr w:rsidR="00145A66" w:rsidRPr="0042061A" w14:paraId="7C00325B" w14:textId="77777777" w:rsidTr="00145A66">
        <w:trPr>
          <w:trHeight w:val="1608"/>
        </w:trPr>
        <w:tc>
          <w:tcPr>
            <w:tcW w:w="9720" w:type="dxa"/>
            <w:tcBorders>
              <w:top w:val="nil"/>
              <w:left w:val="nil"/>
              <w:bottom w:val="single" w:sz="4" w:space="0" w:color="auto"/>
              <w:right w:val="nil"/>
            </w:tcBorders>
          </w:tcPr>
          <w:p w14:paraId="7C003257" w14:textId="7200227B" w:rsidR="00145A66" w:rsidRPr="008975F9" w:rsidRDefault="00145A66" w:rsidP="0034373B">
            <w:pPr>
              <w:tabs>
                <w:tab w:val="left" w:pos="851"/>
              </w:tabs>
              <w:ind w:left="0" w:right="0"/>
              <w:jc w:val="both"/>
              <w:rPr>
                <w:rFonts w:ascii="Arial" w:hAnsi="Arial" w:cs="Arial"/>
                <w:u w:val="single"/>
                <w:lang w:val="fr-FR"/>
              </w:rPr>
            </w:pPr>
            <w:r w:rsidRPr="008975F9">
              <w:rPr>
                <w:rFonts w:ascii="Arial" w:hAnsi="Arial" w:cs="Arial"/>
                <w:u w:val="single"/>
                <w:lang w:val="fr-FR"/>
              </w:rPr>
              <w:t>Le candidat indique dans le présent document, les prestations qu’il s’engage à mettre en œuvre dans le cadre de l’exécution du marché.</w:t>
            </w:r>
          </w:p>
          <w:p w14:paraId="7C003258" w14:textId="77777777" w:rsidR="00145A66" w:rsidRPr="008975F9" w:rsidRDefault="00145A66">
            <w:pPr>
              <w:rPr>
                <w:rFonts w:ascii="Arial" w:hAnsi="Arial" w:cs="Arial"/>
                <w:lang w:val="fr-FR"/>
              </w:rPr>
            </w:pPr>
          </w:p>
          <w:p w14:paraId="7C003259" w14:textId="5D8A56A1" w:rsidR="00145A66" w:rsidRPr="008975F9" w:rsidRDefault="00145A66">
            <w:pPr>
              <w:tabs>
                <w:tab w:val="left" w:pos="851"/>
              </w:tabs>
              <w:ind w:left="0" w:right="0"/>
              <w:jc w:val="both"/>
              <w:rPr>
                <w:rFonts w:ascii="Arial" w:hAnsi="Arial" w:cs="Arial"/>
                <w:lang w:val="fr-FR"/>
              </w:rPr>
            </w:pPr>
            <w:r w:rsidRPr="008975F9">
              <w:rPr>
                <w:rFonts w:ascii="Arial" w:hAnsi="Arial" w:cs="Arial"/>
                <w:lang w:val="fr-FR"/>
              </w:rPr>
              <w:t xml:space="preserve">Chaque élément est évalué sur la base des réponses apportées dans le </w:t>
            </w:r>
            <w:r w:rsidR="0034373B" w:rsidRPr="008975F9">
              <w:rPr>
                <w:rFonts w:ascii="Arial" w:hAnsi="Arial" w:cs="Arial"/>
                <w:lang w:val="fr-FR"/>
              </w:rPr>
              <w:t>présent cadre de réponse e</w:t>
            </w:r>
            <w:r w:rsidRPr="008975F9">
              <w:rPr>
                <w:rFonts w:ascii="Arial" w:hAnsi="Arial" w:cs="Arial"/>
                <w:lang w:val="fr-FR"/>
              </w:rPr>
              <w:t xml:space="preserve">t </w:t>
            </w:r>
            <w:r w:rsidR="0034373B" w:rsidRPr="008975F9">
              <w:rPr>
                <w:rFonts w:ascii="Arial" w:hAnsi="Arial" w:cs="Arial"/>
                <w:lang w:val="fr-FR"/>
              </w:rPr>
              <w:t>tous documents ou</w:t>
            </w:r>
            <w:r w:rsidRPr="008975F9">
              <w:rPr>
                <w:rFonts w:ascii="Arial" w:hAnsi="Arial" w:cs="Arial"/>
                <w:lang w:val="fr-FR"/>
              </w:rPr>
              <w:t xml:space="preserve"> fiches techniques </w:t>
            </w:r>
            <w:r w:rsidR="0034373B" w:rsidRPr="008975F9">
              <w:rPr>
                <w:rFonts w:ascii="Arial" w:hAnsi="Arial" w:cs="Arial"/>
                <w:lang w:val="fr-FR"/>
              </w:rPr>
              <w:t>joints</w:t>
            </w:r>
            <w:r w:rsidRPr="008975F9">
              <w:rPr>
                <w:rFonts w:ascii="Arial" w:hAnsi="Arial" w:cs="Arial"/>
                <w:lang w:val="fr-FR"/>
              </w:rPr>
              <w:t xml:space="preserve"> par le candidat </w:t>
            </w:r>
            <w:r w:rsidR="0034373B" w:rsidRPr="008975F9">
              <w:rPr>
                <w:rFonts w:ascii="Arial" w:hAnsi="Arial" w:cs="Arial"/>
                <w:lang w:val="fr-FR"/>
              </w:rPr>
              <w:t>permettant de vérifier la conformité de l’offre aux exigences du CCP</w:t>
            </w:r>
            <w:r w:rsidRPr="008975F9">
              <w:rPr>
                <w:rFonts w:ascii="Arial" w:hAnsi="Arial" w:cs="Arial"/>
                <w:lang w:val="fr-FR"/>
              </w:rPr>
              <w:t>.</w:t>
            </w:r>
          </w:p>
          <w:p w14:paraId="7C00325A" w14:textId="77777777" w:rsidR="00145A66" w:rsidRPr="008975F9" w:rsidRDefault="00145A66">
            <w:pPr>
              <w:rPr>
                <w:rFonts w:ascii="Arial" w:hAnsi="Arial" w:cs="Arial"/>
                <w:lang w:val="fr-FR"/>
              </w:rPr>
            </w:pPr>
          </w:p>
        </w:tc>
      </w:tr>
      <w:tr w:rsidR="00145A66" w:rsidRPr="0042061A" w14:paraId="7C00325D" w14:textId="77777777" w:rsidTr="00145A66">
        <w:tc>
          <w:tcPr>
            <w:tcW w:w="9720" w:type="dxa"/>
            <w:tcBorders>
              <w:top w:val="single" w:sz="4" w:space="0" w:color="auto"/>
              <w:left w:val="nil"/>
              <w:bottom w:val="nil"/>
              <w:right w:val="nil"/>
            </w:tcBorders>
          </w:tcPr>
          <w:p w14:paraId="7C00325C" w14:textId="77777777" w:rsidR="00145A66" w:rsidRPr="008975F9" w:rsidRDefault="00145A66" w:rsidP="0034373B">
            <w:pPr>
              <w:tabs>
                <w:tab w:val="left" w:pos="851"/>
              </w:tabs>
              <w:ind w:left="0" w:right="0"/>
              <w:jc w:val="both"/>
              <w:rPr>
                <w:rFonts w:ascii="Arial" w:hAnsi="Arial" w:cs="Arial"/>
                <w:lang w:val="fr-FR"/>
              </w:rPr>
            </w:pPr>
          </w:p>
        </w:tc>
      </w:tr>
    </w:tbl>
    <w:p w14:paraId="7C00325E" w14:textId="63526C33" w:rsidR="00145A66" w:rsidRPr="008975F9" w:rsidRDefault="00145A66" w:rsidP="000D6A95">
      <w:pPr>
        <w:tabs>
          <w:tab w:val="left" w:pos="851"/>
        </w:tabs>
        <w:ind w:left="284" w:right="0"/>
        <w:jc w:val="both"/>
        <w:rPr>
          <w:rFonts w:ascii="Arial" w:hAnsi="Arial" w:cs="Arial"/>
          <w:lang w:val="fr-FR"/>
        </w:rPr>
      </w:pPr>
      <w:r w:rsidRPr="008975F9">
        <w:rPr>
          <w:rFonts w:ascii="Arial" w:hAnsi="Arial" w:cs="Arial"/>
          <w:lang w:val="fr-FR"/>
        </w:rPr>
        <w:t>L’attention des candidats est appelée sur le fait qu’en cas de non-renseignement</w:t>
      </w:r>
      <w:r w:rsidR="000D6A95" w:rsidRPr="008975F9">
        <w:rPr>
          <w:rFonts w:ascii="Arial" w:hAnsi="Arial" w:cs="Arial"/>
          <w:lang w:val="fr-FR"/>
        </w:rPr>
        <w:t xml:space="preserve"> </w:t>
      </w:r>
      <w:r w:rsidRPr="008975F9">
        <w:rPr>
          <w:rFonts w:ascii="Arial" w:hAnsi="Arial" w:cs="Arial"/>
          <w:lang w:val="fr-FR"/>
        </w:rPr>
        <w:t xml:space="preserve">des éléments matérialisés par un astérisque </w:t>
      </w:r>
      <w:r w:rsidRPr="008975F9">
        <w:rPr>
          <w:rFonts w:ascii="Arial" w:hAnsi="Arial" w:cs="Arial"/>
          <w:sz w:val="32"/>
          <w:szCs w:val="32"/>
          <w:highlight w:val="yellow"/>
          <w:lang w:val="fr-FR"/>
        </w:rPr>
        <w:t>(*)</w:t>
      </w:r>
      <w:r w:rsidRPr="008975F9">
        <w:rPr>
          <w:rFonts w:ascii="Arial" w:hAnsi="Arial" w:cs="Arial"/>
          <w:lang w:val="fr-FR"/>
        </w:rPr>
        <w:t xml:space="preserve"> dans le CRT, l’offre sera</w:t>
      </w:r>
      <w:r w:rsidR="000D6A95" w:rsidRPr="008975F9">
        <w:rPr>
          <w:rFonts w:ascii="Arial" w:hAnsi="Arial" w:cs="Arial"/>
          <w:lang w:val="fr-FR"/>
        </w:rPr>
        <w:t xml:space="preserve"> </w:t>
      </w:r>
      <w:r w:rsidRPr="008975F9">
        <w:rPr>
          <w:rFonts w:ascii="Arial" w:hAnsi="Arial" w:cs="Arial"/>
          <w:lang w:val="fr-FR"/>
        </w:rPr>
        <w:t>considérée comme incomplète et donc irrégulière. Elle ne sera alors pas classée.</w:t>
      </w:r>
    </w:p>
    <w:p w14:paraId="7C003261" w14:textId="77777777" w:rsidR="00145A66" w:rsidRPr="008975F9" w:rsidRDefault="00145A66" w:rsidP="0034373B">
      <w:pPr>
        <w:tabs>
          <w:tab w:val="left" w:pos="851"/>
        </w:tabs>
        <w:ind w:left="0" w:right="0"/>
        <w:jc w:val="both"/>
        <w:rPr>
          <w:rFonts w:ascii="Arial" w:hAnsi="Arial" w:cs="Arial"/>
          <w:lang w:val="fr-FR"/>
        </w:rPr>
      </w:pPr>
      <w:r w:rsidRPr="008975F9">
        <w:rPr>
          <w:rFonts w:ascii="Arial" w:hAnsi="Arial" w:cs="Arial"/>
          <w:lang w:val="fr-FR"/>
        </w:rPr>
        <w:br w:type="page"/>
      </w:r>
    </w:p>
    <w:p w14:paraId="7C003262" w14:textId="265468B8" w:rsidR="00145A66" w:rsidRPr="008975F9" w:rsidRDefault="00145A66" w:rsidP="00145A66">
      <w:pPr>
        <w:tabs>
          <w:tab w:val="left" w:pos="851"/>
        </w:tabs>
        <w:ind w:left="0" w:right="0"/>
        <w:jc w:val="both"/>
        <w:rPr>
          <w:rFonts w:ascii="Arial" w:hAnsi="Arial" w:cs="Arial"/>
          <w:lang w:val="fr-FR"/>
        </w:rPr>
      </w:pPr>
      <w:r w:rsidRPr="008975F9">
        <w:rPr>
          <w:rFonts w:ascii="Arial" w:hAnsi="Arial" w:cs="Arial"/>
          <w:b/>
          <w:lang w:val="fr-FR"/>
        </w:rPr>
        <w:lastRenderedPageBreak/>
        <w:t xml:space="preserve">Le candidat est invité à répondre le plus précisément possible aux demandes </w:t>
      </w:r>
      <w:r w:rsidR="00BE167B" w:rsidRPr="008975F9">
        <w:rPr>
          <w:rFonts w:ascii="Arial" w:hAnsi="Arial" w:cs="Arial"/>
          <w:b/>
          <w:lang w:val="fr-FR"/>
        </w:rPr>
        <w:t>suivantes :</w:t>
      </w:r>
    </w:p>
    <w:p w14:paraId="7C003263" w14:textId="08D4AD5C" w:rsidR="00145A66" w:rsidRPr="008975F9" w:rsidRDefault="00145A66" w:rsidP="00145A66">
      <w:pPr>
        <w:pStyle w:val="Corpsdetexte"/>
        <w:ind w:right="-28"/>
        <w:jc w:val="both"/>
        <w:rPr>
          <w:rFonts w:ascii="Arial" w:hAnsi="Arial" w:cs="Arial"/>
          <w:b/>
        </w:rPr>
      </w:pPr>
    </w:p>
    <w:p w14:paraId="17493EA3" w14:textId="77777777" w:rsidR="0078371D" w:rsidRPr="008975F9" w:rsidRDefault="0078371D" w:rsidP="00145A66">
      <w:pPr>
        <w:pStyle w:val="Corpsdetexte"/>
        <w:ind w:right="-28"/>
        <w:jc w:val="both"/>
        <w:rPr>
          <w:rFonts w:ascii="Arial" w:hAnsi="Arial" w:cs="Arial"/>
          <w:b/>
        </w:rPr>
      </w:pPr>
    </w:p>
    <w:p w14:paraId="7C003264" w14:textId="33DD0995" w:rsidR="00145A66" w:rsidRPr="008975F9" w:rsidRDefault="0078371D" w:rsidP="004F4524">
      <w:pPr>
        <w:pStyle w:val="Paragraphedeliste"/>
        <w:pBdr>
          <w:top w:val="single" w:sz="12" w:space="0" w:color="auto"/>
          <w:left w:val="single" w:sz="12" w:space="31" w:color="auto"/>
          <w:bottom w:val="single" w:sz="12" w:space="1" w:color="auto"/>
          <w:right w:val="single" w:sz="12" w:space="31" w:color="auto"/>
        </w:pBdr>
        <w:shd w:val="clear" w:color="auto" w:fill="BFBFBF"/>
        <w:ind w:left="1080" w:right="-28"/>
        <w:jc w:val="both"/>
        <w:rPr>
          <w:rFonts w:ascii="Arial" w:hAnsi="Arial" w:cs="Arial"/>
          <w:b/>
          <w:color w:val="4F81BD"/>
          <w:sz w:val="32"/>
          <w:szCs w:val="32"/>
          <w:lang w:val="fr-FR"/>
        </w:rPr>
      </w:pPr>
      <w:proofErr w:type="gramStart"/>
      <w:r w:rsidRPr="008975F9">
        <w:rPr>
          <w:rFonts w:ascii="Arial" w:hAnsi="Arial" w:cs="Arial"/>
          <w:b/>
          <w:color w:val="4F81BD"/>
          <w:sz w:val="32"/>
          <w:szCs w:val="32"/>
          <w:lang w:val="fr-FR"/>
        </w:rPr>
        <w:t>I</w:t>
      </w:r>
      <w:r w:rsidR="00145A66" w:rsidRPr="008975F9">
        <w:rPr>
          <w:rFonts w:ascii="Arial" w:hAnsi="Arial" w:cs="Arial"/>
          <w:b/>
          <w:color w:val="4F81BD"/>
          <w:sz w:val="32"/>
          <w:szCs w:val="32"/>
          <w:lang w:val="fr-FR"/>
        </w:rPr>
        <w:t xml:space="preserve"> </w:t>
      </w:r>
      <w:r w:rsidR="004F4524" w:rsidRPr="008975F9">
        <w:rPr>
          <w:rFonts w:ascii="Arial" w:hAnsi="Arial" w:cs="Arial"/>
          <w:b/>
          <w:color w:val="4F81BD"/>
          <w:sz w:val="32"/>
          <w:szCs w:val="32"/>
          <w:lang w:val="fr-FR"/>
        </w:rPr>
        <w:t>.</w:t>
      </w:r>
      <w:proofErr w:type="gramEnd"/>
      <w:r w:rsidR="00145A66" w:rsidRPr="008975F9">
        <w:rPr>
          <w:rFonts w:ascii="Arial" w:hAnsi="Arial" w:cs="Arial"/>
          <w:b/>
          <w:color w:val="4F81BD"/>
          <w:sz w:val="32"/>
          <w:szCs w:val="32"/>
          <w:lang w:val="fr-FR"/>
        </w:rPr>
        <w:t xml:space="preserve"> Le cri</w:t>
      </w:r>
      <w:r w:rsidR="00BA6370" w:rsidRPr="008975F9">
        <w:rPr>
          <w:rFonts w:ascii="Arial" w:hAnsi="Arial" w:cs="Arial"/>
          <w:b/>
          <w:color w:val="4F81BD"/>
          <w:sz w:val="32"/>
          <w:szCs w:val="32"/>
          <w:lang w:val="fr-FR"/>
        </w:rPr>
        <w:t xml:space="preserve">tère valeur technique (valant </w:t>
      </w:r>
      <w:r w:rsidR="004F4524" w:rsidRPr="008975F9">
        <w:rPr>
          <w:rFonts w:ascii="Arial" w:hAnsi="Arial" w:cs="Arial"/>
          <w:b/>
          <w:color w:val="4F81BD"/>
          <w:sz w:val="32"/>
          <w:szCs w:val="32"/>
          <w:lang w:val="fr-FR"/>
        </w:rPr>
        <w:t>70</w:t>
      </w:r>
      <w:r w:rsidR="00145A66" w:rsidRPr="008975F9">
        <w:rPr>
          <w:rFonts w:ascii="Arial" w:hAnsi="Arial" w:cs="Arial"/>
          <w:b/>
          <w:color w:val="4F81BD"/>
          <w:sz w:val="32"/>
          <w:szCs w:val="32"/>
          <w:lang w:val="fr-FR"/>
        </w:rPr>
        <w:t>% de la note globale)</w:t>
      </w:r>
    </w:p>
    <w:p w14:paraId="7C003265" w14:textId="77777777" w:rsidR="00145A66" w:rsidRPr="008975F9" w:rsidRDefault="00145A66" w:rsidP="00145A66">
      <w:pPr>
        <w:jc w:val="both"/>
        <w:rPr>
          <w:rFonts w:ascii="Arial" w:hAnsi="Arial" w:cs="Arial"/>
          <w:b/>
          <w:lang w:val="fr-FR"/>
        </w:rPr>
      </w:pPr>
    </w:p>
    <w:p w14:paraId="78222B68" w14:textId="345D36CB" w:rsidR="00FA64BE" w:rsidRPr="008975F9" w:rsidRDefault="00FA64BE" w:rsidP="00821173">
      <w:pPr>
        <w:pStyle w:val="StyleTimesNewRoman12ptNonGrasAvant6ptInterligne"/>
        <w:numPr>
          <w:ilvl w:val="0"/>
          <w:numId w:val="34"/>
        </w:numPr>
        <w:spacing w:after="160"/>
        <w:jc w:val="both"/>
        <w:rPr>
          <w:rFonts w:ascii="Arial" w:hAnsi="Arial" w:cs="Arial"/>
          <w:bCs/>
          <w:sz w:val="40"/>
          <w:szCs w:val="40"/>
          <w:shd w:val="clear" w:color="auto" w:fill="FFFF00"/>
        </w:rPr>
      </w:pPr>
      <w:r w:rsidRPr="008975F9">
        <w:rPr>
          <w:rFonts w:ascii="Arial" w:hAnsi="Arial" w:cs="Arial"/>
          <w:bCs/>
          <w:sz w:val="40"/>
          <w:szCs w:val="40"/>
          <w:shd w:val="clear" w:color="auto" w:fill="FFFF00"/>
        </w:rPr>
        <w:t xml:space="preserve">(*) </w:t>
      </w:r>
      <w:r w:rsidR="005F32FD" w:rsidRPr="008975F9">
        <w:rPr>
          <w:rFonts w:ascii="Arial" w:hAnsi="Arial" w:cs="Arial"/>
          <w:bCs/>
        </w:rPr>
        <w:t>Q</w:t>
      </w:r>
      <w:r w:rsidR="000E0770" w:rsidRPr="008975F9">
        <w:rPr>
          <w:rFonts w:ascii="Arial" w:hAnsi="Arial" w:cs="Arial"/>
          <w:bCs/>
        </w:rPr>
        <w:t xml:space="preserve">uel est le flux de photons par seconde atteignant l’échantillon aux seuils K du Vanadium, Cobalt, </w:t>
      </w:r>
      <w:r w:rsidR="005F32FD" w:rsidRPr="008975F9">
        <w:rPr>
          <w:rFonts w:ascii="Arial" w:hAnsi="Arial" w:cs="Arial"/>
          <w:bCs/>
        </w:rPr>
        <w:t>Molybdène,</w:t>
      </w:r>
      <w:r w:rsidR="000E0770" w:rsidRPr="008975F9">
        <w:rPr>
          <w:rFonts w:ascii="Arial" w:hAnsi="Arial" w:cs="Arial"/>
          <w:bCs/>
        </w:rPr>
        <w:t xml:space="preserve"> Palladium et au seuils L</w:t>
      </w:r>
      <w:r w:rsidR="000E0770" w:rsidRPr="008975F9">
        <w:rPr>
          <w:rFonts w:ascii="Arial" w:hAnsi="Arial" w:cs="Arial"/>
          <w:bCs/>
          <w:vertAlign w:val="subscript"/>
        </w:rPr>
        <w:t>3</w:t>
      </w:r>
      <w:r w:rsidR="000E0770" w:rsidRPr="008975F9">
        <w:rPr>
          <w:rFonts w:ascii="Arial" w:hAnsi="Arial" w:cs="Arial"/>
          <w:bCs/>
        </w:rPr>
        <w:t xml:space="preserve"> </w:t>
      </w:r>
      <w:r w:rsidR="00F72B7A" w:rsidRPr="008975F9">
        <w:rPr>
          <w:rFonts w:ascii="Arial" w:hAnsi="Arial" w:cs="Arial"/>
          <w:bCs/>
        </w:rPr>
        <w:t>de l’Uranium</w:t>
      </w:r>
      <w:r w:rsidR="000E0770" w:rsidRPr="008975F9">
        <w:rPr>
          <w:rFonts w:ascii="Arial" w:hAnsi="Arial" w:cs="Arial"/>
          <w:bCs/>
        </w:rPr>
        <w:t xml:space="preserve"> et du Tungstène, tant dans la région XANES que dans la région </w:t>
      </w:r>
      <w:r w:rsidR="00F72B7A" w:rsidRPr="008975F9">
        <w:rPr>
          <w:rFonts w:ascii="Arial" w:hAnsi="Arial" w:cs="Arial"/>
          <w:bCs/>
        </w:rPr>
        <w:t>EXAFS ?</w:t>
      </w:r>
      <w:r w:rsidR="004F4524" w:rsidRPr="008975F9">
        <w:t xml:space="preserve"> </w:t>
      </w:r>
      <w:r w:rsidR="004F4524" w:rsidRPr="008975F9">
        <w:rPr>
          <w:rFonts w:ascii="Arial" w:hAnsi="Arial" w:cs="Arial"/>
          <w:bCs/>
        </w:rPr>
        <w:t xml:space="preserve">(Valant </w:t>
      </w:r>
      <w:r w:rsidR="0042061A">
        <w:rPr>
          <w:rFonts w:ascii="Arial" w:hAnsi="Arial" w:cs="Arial"/>
          <w:bCs/>
        </w:rPr>
        <w:t>20</w:t>
      </w:r>
      <w:r w:rsidR="004F4524" w:rsidRPr="008975F9">
        <w:rPr>
          <w:rFonts w:ascii="Arial" w:hAnsi="Arial" w:cs="Arial"/>
          <w:bCs/>
        </w:rPr>
        <w:t>% de la note globale)</w:t>
      </w:r>
    </w:p>
    <w:tbl>
      <w:tblPr>
        <w:tblStyle w:val="Grilledutableau1"/>
        <w:tblW w:w="5000" w:type="pct"/>
        <w:tblLook w:val="04A0" w:firstRow="1" w:lastRow="0" w:firstColumn="1" w:lastColumn="0" w:noHBand="0" w:noVBand="1"/>
      </w:tblPr>
      <w:tblGrid>
        <w:gridCol w:w="9062"/>
      </w:tblGrid>
      <w:tr w:rsidR="00FA64BE" w:rsidRPr="00DE4A8B" w14:paraId="50A22332" w14:textId="77777777" w:rsidTr="008C3E5C">
        <w:trPr>
          <w:trHeight w:val="1134"/>
        </w:trPr>
        <w:tc>
          <w:tcPr>
            <w:tcW w:w="5000" w:type="pct"/>
            <w:tcBorders>
              <w:top w:val="single" w:sz="4" w:space="0" w:color="000000"/>
              <w:left w:val="single" w:sz="4" w:space="0" w:color="000000"/>
              <w:bottom w:val="single" w:sz="4" w:space="0" w:color="000000"/>
              <w:right w:val="single" w:sz="4" w:space="0" w:color="000000"/>
            </w:tcBorders>
          </w:tcPr>
          <w:p w14:paraId="51E81CB5" w14:textId="77777777" w:rsidR="00FA64BE" w:rsidRPr="008975F9" w:rsidRDefault="00FA64BE" w:rsidP="00FA3080">
            <w:pPr>
              <w:suppressAutoHyphens/>
              <w:autoSpaceDE/>
              <w:autoSpaceDN/>
              <w:adjustRightInd/>
              <w:ind w:left="0"/>
              <w:jc w:val="left"/>
              <w:rPr>
                <w:rFonts w:ascii="Calibri" w:eastAsia="Calibri" w:hAnsi="Calibri"/>
                <w:szCs w:val="20"/>
                <w:lang w:val="fr-FR"/>
              </w:rPr>
            </w:pPr>
          </w:p>
        </w:tc>
      </w:tr>
    </w:tbl>
    <w:p w14:paraId="7B8FD1D3" w14:textId="4F23BA53" w:rsidR="00580B6E" w:rsidRPr="008975F9" w:rsidRDefault="00E23FB5" w:rsidP="000E0770">
      <w:pPr>
        <w:pStyle w:val="Paragraphedeliste"/>
        <w:numPr>
          <w:ilvl w:val="0"/>
          <w:numId w:val="34"/>
        </w:numPr>
        <w:tabs>
          <w:tab w:val="left" w:pos="851"/>
        </w:tabs>
        <w:suppressAutoHyphens/>
        <w:autoSpaceDE/>
        <w:autoSpaceDN/>
        <w:adjustRightInd/>
        <w:spacing w:before="60" w:after="60" w:line="276" w:lineRule="auto"/>
        <w:jc w:val="left"/>
        <w:outlineLvl w:val="2"/>
        <w:rPr>
          <w:rFonts w:ascii="Arial" w:hAnsi="Arial" w:cs="Arial"/>
          <w:bCs/>
          <w:szCs w:val="20"/>
          <w:lang w:val="fr-FR" w:eastAsia="en-US"/>
        </w:rPr>
      </w:pPr>
      <w:r w:rsidRPr="008975F9">
        <w:rPr>
          <w:rFonts w:ascii="Arial" w:hAnsi="Arial" w:cs="Arial"/>
          <w:bCs/>
          <w:sz w:val="40"/>
          <w:szCs w:val="40"/>
          <w:shd w:val="clear" w:color="auto" w:fill="FFFF00"/>
          <w:lang w:val="fr-FR"/>
        </w:rPr>
        <w:t xml:space="preserve"> </w:t>
      </w:r>
      <w:r w:rsidR="00580B6E" w:rsidRPr="008975F9">
        <w:rPr>
          <w:rFonts w:ascii="Arial" w:hAnsi="Arial" w:cs="Arial"/>
          <w:bCs/>
          <w:sz w:val="40"/>
          <w:szCs w:val="40"/>
          <w:shd w:val="clear" w:color="auto" w:fill="FFFF00"/>
          <w:lang w:val="fr-FR"/>
        </w:rPr>
        <w:t>(*</w:t>
      </w:r>
      <w:r w:rsidR="008C3E5C" w:rsidRPr="008975F9">
        <w:rPr>
          <w:rFonts w:ascii="Arial" w:hAnsi="Arial" w:cs="Arial"/>
          <w:bCs/>
          <w:sz w:val="40"/>
          <w:szCs w:val="40"/>
          <w:shd w:val="clear" w:color="auto" w:fill="FFFF00"/>
          <w:lang w:val="fr-FR"/>
        </w:rPr>
        <w:t xml:space="preserve">) </w:t>
      </w:r>
      <w:r w:rsidR="008C3E5C" w:rsidRPr="008C3E5C">
        <w:rPr>
          <w:rFonts w:ascii="Arial" w:hAnsi="Arial" w:cs="Arial"/>
          <w:bCs/>
          <w:szCs w:val="20"/>
          <w:lang w:val="fr-FR" w:eastAsia="en-US"/>
        </w:rPr>
        <w:t>Quelle</w:t>
      </w:r>
      <w:r w:rsidR="008C3E5C">
        <w:rPr>
          <w:rFonts w:ascii="Arial" w:hAnsi="Arial" w:cs="Arial"/>
          <w:bCs/>
          <w:szCs w:val="20"/>
          <w:lang w:val="fr-FR" w:eastAsia="en-US"/>
        </w:rPr>
        <w:t xml:space="preserve"> est</w:t>
      </w:r>
      <w:r w:rsidR="000E0770" w:rsidRPr="008975F9">
        <w:rPr>
          <w:rFonts w:ascii="Arial" w:hAnsi="Arial" w:cs="Arial"/>
          <w:bCs/>
          <w:szCs w:val="20"/>
          <w:lang w:val="fr-FR" w:eastAsia="en-US"/>
        </w:rPr>
        <w:t xml:space="preserve"> la résolution en énergie </w:t>
      </w:r>
      <w:r w:rsidR="00F72B7A">
        <w:rPr>
          <w:rFonts w:ascii="Arial" w:hAnsi="Arial" w:cs="Arial"/>
          <w:bCs/>
          <w:szCs w:val="20"/>
          <w:lang w:val="fr-FR" w:eastAsia="en-US"/>
        </w:rPr>
        <w:t xml:space="preserve">dans les </w:t>
      </w:r>
      <w:r w:rsidR="000E0770" w:rsidRPr="008975F9">
        <w:rPr>
          <w:rFonts w:ascii="Arial" w:hAnsi="Arial" w:cs="Arial"/>
          <w:bCs/>
          <w:szCs w:val="20"/>
          <w:lang w:val="fr-FR" w:eastAsia="en-US"/>
        </w:rPr>
        <w:t>région</w:t>
      </w:r>
      <w:r w:rsidR="00F72B7A">
        <w:rPr>
          <w:rFonts w:ascii="Arial" w:hAnsi="Arial" w:cs="Arial"/>
          <w:bCs/>
          <w:szCs w:val="20"/>
          <w:lang w:val="fr-FR" w:eastAsia="en-US"/>
        </w:rPr>
        <w:t>s</w:t>
      </w:r>
      <w:r w:rsidR="000E0770" w:rsidRPr="008975F9">
        <w:rPr>
          <w:rFonts w:ascii="Arial" w:hAnsi="Arial" w:cs="Arial"/>
          <w:bCs/>
          <w:szCs w:val="20"/>
          <w:lang w:val="fr-FR" w:eastAsia="en-US"/>
        </w:rPr>
        <w:t xml:space="preserve"> XANES et EXAFS</w:t>
      </w:r>
      <w:r w:rsidR="00F72B7A">
        <w:rPr>
          <w:rFonts w:ascii="Arial" w:hAnsi="Arial" w:cs="Arial"/>
          <w:bCs/>
          <w:szCs w:val="20"/>
          <w:lang w:val="fr-FR" w:eastAsia="en-US"/>
        </w:rPr>
        <w:t xml:space="preserve"> (ΔE/E) </w:t>
      </w:r>
      <w:r w:rsidR="000E0770" w:rsidRPr="008975F9">
        <w:rPr>
          <w:rFonts w:ascii="Arial" w:hAnsi="Arial" w:cs="Arial"/>
          <w:bCs/>
          <w:szCs w:val="20"/>
          <w:lang w:val="fr-FR" w:eastAsia="en-US"/>
        </w:rPr>
        <w:t>aux seuils K du Vanadium, Cobalt, Molybdène, Palladium et au seuils L</w:t>
      </w:r>
      <w:r w:rsidR="000E0770" w:rsidRPr="008C3E5C">
        <w:rPr>
          <w:rFonts w:ascii="Arial" w:hAnsi="Arial" w:cs="Arial"/>
          <w:bCs/>
          <w:szCs w:val="20"/>
          <w:vertAlign w:val="subscript"/>
          <w:lang w:val="fr-FR" w:eastAsia="en-US"/>
        </w:rPr>
        <w:t>3</w:t>
      </w:r>
      <w:r w:rsidR="000E0770" w:rsidRPr="008975F9">
        <w:rPr>
          <w:rFonts w:ascii="Arial" w:hAnsi="Arial" w:cs="Arial"/>
          <w:bCs/>
          <w:szCs w:val="20"/>
          <w:lang w:val="fr-FR" w:eastAsia="en-US"/>
        </w:rPr>
        <w:t xml:space="preserve"> </w:t>
      </w:r>
      <w:r w:rsidR="008C3E5C" w:rsidRPr="008975F9">
        <w:rPr>
          <w:rFonts w:ascii="Arial" w:hAnsi="Arial" w:cs="Arial"/>
          <w:bCs/>
          <w:szCs w:val="20"/>
          <w:lang w:val="fr-FR" w:eastAsia="en-US"/>
        </w:rPr>
        <w:t>de l’Uranium</w:t>
      </w:r>
      <w:r w:rsidR="000E0770" w:rsidRPr="008975F9">
        <w:rPr>
          <w:rFonts w:ascii="Arial" w:hAnsi="Arial" w:cs="Arial"/>
          <w:bCs/>
          <w:szCs w:val="20"/>
          <w:lang w:val="fr-FR" w:eastAsia="en-US"/>
        </w:rPr>
        <w:t xml:space="preserve"> et du Tungstène</w:t>
      </w:r>
      <w:r w:rsidR="004F4524" w:rsidRPr="008975F9">
        <w:rPr>
          <w:rFonts w:ascii="Arial" w:hAnsi="Arial" w:cs="Arial"/>
          <w:bCs/>
          <w:szCs w:val="20"/>
          <w:lang w:val="fr-FR" w:eastAsia="en-US"/>
        </w:rPr>
        <w:t xml:space="preserve"> </w:t>
      </w:r>
      <w:r w:rsidR="004F4524" w:rsidRPr="008975F9">
        <w:rPr>
          <w:rFonts w:ascii="Arial" w:hAnsi="Arial" w:cs="Arial"/>
          <w:bCs/>
          <w:lang w:val="fr-FR"/>
        </w:rPr>
        <w:t>?</w:t>
      </w:r>
      <w:r w:rsidR="004F4524" w:rsidRPr="008975F9">
        <w:rPr>
          <w:lang w:val="fr-FR"/>
        </w:rPr>
        <w:t xml:space="preserve"> </w:t>
      </w:r>
      <w:r w:rsidR="004F4524" w:rsidRPr="008975F9">
        <w:rPr>
          <w:rFonts w:ascii="Arial" w:hAnsi="Arial" w:cs="Arial"/>
          <w:bCs/>
          <w:lang w:val="fr-FR"/>
        </w:rPr>
        <w:t xml:space="preserve">(Valant </w:t>
      </w:r>
      <w:r w:rsidR="0042061A">
        <w:rPr>
          <w:rFonts w:ascii="Arial" w:hAnsi="Arial" w:cs="Arial"/>
          <w:bCs/>
          <w:lang w:val="fr-FR"/>
        </w:rPr>
        <w:t xml:space="preserve">5 </w:t>
      </w:r>
      <w:r w:rsidR="004F4524" w:rsidRPr="008975F9">
        <w:rPr>
          <w:rFonts w:ascii="Arial" w:hAnsi="Arial" w:cs="Arial"/>
          <w:bCs/>
          <w:lang w:val="fr-FR"/>
        </w:rPr>
        <w:t>% de la note globale)</w:t>
      </w:r>
    </w:p>
    <w:tbl>
      <w:tblPr>
        <w:tblStyle w:val="Grilledutableau1"/>
        <w:tblW w:w="5000" w:type="pct"/>
        <w:tblLook w:val="04A0" w:firstRow="1" w:lastRow="0" w:firstColumn="1" w:lastColumn="0" w:noHBand="0" w:noVBand="1"/>
      </w:tblPr>
      <w:tblGrid>
        <w:gridCol w:w="9062"/>
      </w:tblGrid>
      <w:tr w:rsidR="00580B6E" w:rsidRPr="008C3E5C" w14:paraId="3ACFB9B7" w14:textId="77777777" w:rsidTr="008C3E5C">
        <w:trPr>
          <w:trHeight w:val="1134"/>
        </w:trPr>
        <w:tc>
          <w:tcPr>
            <w:tcW w:w="5000" w:type="pct"/>
            <w:tcBorders>
              <w:top w:val="single" w:sz="4" w:space="0" w:color="000000"/>
              <w:left w:val="single" w:sz="4" w:space="0" w:color="000000"/>
              <w:bottom w:val="single" w:sz="4" w:space="0" w:color="000000"/>
              <w:right w:val="single" w:sz="4" w:space="0" w:color="000000"/>
            </w:tcBorders>
          </w:tcPr>
          <w:p w14:paraId="577190E0" w14:textId="77777777" w:rsidR="00580B6E" w:rsidRPr="008975F9" w:rsidRDefault="00580B6E" w:rsidP="00A02FD4">
            <w:pPr>
              <w:suppressAutoHyphens/>
              <w:autoSpaceDE/>
              <w:autoSpaceDN/>
              <w:adjustRightInd/>
              <w:ind w:left="0"/>
              <w:jc w:val="left"/>
              <w:rPr>
                <w:rFonts w:ascii="Calibri" w:eastAsia="Calibri" w:hAnsi="Calibri"/>
                <w:szCs w:val="20"/>
                <w:lang w:val="fr-FR"/>
              </w:rPr>
            </w:pPr>
          </w:p>
        </w:tc>
      </w:tr>
    </w:tbl>
    <w:p w14:paraId="312E6D66" w14:textId="770BD891" w:rsidR="00F72B7A" w:rsidRPr="008975F9" w:rsidRDefault="00F72B7A" w:rsidP="00F72B7A">
      <w:pPr>
        <w:pStyle w:val="Paragraphedeliste"/>
        <w:numPr>
          <w:ilvl w:val="0"/>
          <w:numId w:val="34"/>
        </w:numPr>
        <w:tabs>
          <w:tab w:val="left" w:pos="851"/>
        </w:tabs>
        <w:suppressAutoHyphens/>
        <w:autoSpaceDE/>
        <w:autoSpaceDN/>
        <w:adjustRightInd/>
        <w:spacing w:before="60" w:after="60" w:line="276" w:lineRule="auto"/>
        <w:jc w:val="left"/>
        <w:outlineLvl w:val="2"/>
        <w:rPr>
          <w:rFonts w:ascii="Arial" w:hAnsi="Arial" w:cs="Arial"/>
          <w:bCs/>
          <w:szCs w:val="20"/>
          <w:lang w:val="fr-FR" w:eastAsia="en-US"/>
        </w:rPr>
      </w:pPr>
      <w:r w:rsidRPr="008975F9">
        <w:rPr>
          <w:rFonts w:ascii="Arial" w:hAnsi="Arial" w:cs="Arial"/>
          <w:bCs/>
          <w:sz w:val="40"/>
          <w:szCs w:val="40"/>
          <w:shd w:val="clear" w:color="auto" w:fill="FFFF00"/>
          <w:lang w:val="fr-FR"/>
        </w:rPr>
        <w:t xml:space="preserve">(*) </w:t>
      </w:r>
      <w:r w:rsidRPr="008C3E5C">
        <w:rPr>
          <w:rFonts w:ascii="Arial" w:hAnsi="Arial" w:cs="Arial"/>
          <w:bCs/>
          <w:szCs w:val="20"/>
          <w:lang w:val="fr-FR" w:eastAsia="en-US"/>
        </w:rPr>
        <w:t>Quelle</w:t>
      </w:r>
      <w:r>
        <w:rPr>
          <w:rFonts w:ascii="Arial" w:hAnsi="Arial" w:cs="Arial"/>
          <w:bCs/>
          <w:szCs w:val="20"/>
          <w:lang w:val="fr-FR" w:eastAsia="en-US"/>
        </w:rPr>
        <w:t xml:space="preserve"> est</w:t>
      </w:r>
      <w:r w:rsidRPr="008975F9">
        <w:rPr>
          <w:rFonts w:ascii="Arial" w:hAnsi="Arial" w:cs="Arial"/>
          <w:bCs/>
          <w:szCs w:val="20"/>
          <w:lang w:val="fr-FR" w:eastAsia="en-US"/>
        </w:rPr>
        <w:t xml:space="preserve"> la résolution en </w:t>
      </w:r>
      <w:r>
        <w:rPr>
          <w:rFonts w:ascii="Arial" w:hAnsi="Arial" w:cs="Arial"/>
          <w:bCs/>
          <w:szCs w:val="20"/>
          <w:lang w:val="fr-FR" w:eastAsia="en-US"/>
        </w:rPr>
        <w:t>R en angströms pour l’</w:t>
      </w:r>
      <w:r w:rsidRPr="008975F9">
        <w:rPr>
          <w:rFonts w:ascii="Arial" w:hAnsi="Arial" w:cs="Arial"/>
          <w:bCs/>
          <w:szCs w:val="20"/>
          <w:lang w:val="fr-FR" w:eastAsia="en-US"/>
        </w:rPr>
        <w:t>EXAFS</w:t>
      </w:r>
      <w:r>
        <w:rPr>
          <w:rFonts w:ascii="Arial" w:hAnsi="Arial" w:cs="Arial"/>
          <w:bCs/>
          <w:szCs w:val="20"/>
          <w:lang w:val="fr-FR" w:eastAsia="en-US"/>
        </w:rPr>
        <w:t xml:space="preserve"> (ΔR=</w:t>
      </w:r>
      <w:r>
        <w:rPr>
          <w:rFonts w:ascii="Arial" w:hAnsi="Arial" w:cs="Arial"/>
          <w:bCs/>
          <w:szCs w:val="20"/>
          <w:lang w:val="fr-FR" w:eastAsia="en-US"/>
        </w:rPr>
        <w:sym w:font="Symbol" w:char="F070"/>
      </w:r>
      <w:r>
        <w:rPr>
          <w:rFonts w:ascii="Arial" w:hAnsi="Arial" w:cs="Arial"/>
          <w:bCs/>
          <w:szCs w:val="20"/>
          <w:lang w:val="fr-FR" w:eastAsia="en-US"/>
        </w:rPr>
        <w:t xml:space="preserve">/2k) </w:t>
      </w:r>
      <w:r w:rsidRPr="008975F9">
        <w:rPr>
          <w:rFonts w:ascii="Arial" w:hAnsi="Arial" w:cs="Arial"/>
          <w:bCs/>
          <w:szCs w:val="20"/>
          <w:lang w:val="fr-FR" w:eastAsia="en-US"/>
        </w:rPr>
        <w:t>aux seuils K du Vanadium, Cobalt, Molybdène, Palladium et au seuils L</w:t>
      </w:r>
      <w:r w:rsidRPr="008C3E5C">
        <w:rPr>
          <w:rFonts w:ascii="Arial" w:hAnsi="Arial" w:cs="Arial"/>
          <w:bCs/>
          <w:szCs w:val="20"/>
          <w:vertAlign w:val="subscript"/>
          <w:lang w:val="fr-FR" w:eastAsia="en-US"/>
        </w:rPr>
        <w:t>3</w:t>
      </w:r>
      <w:r w:rsidRPr="008975F9">
        <w:rPr>
          <w:rFonts w:ascii="Arial" w:hAnsi="Arial" w:cs="Arial"/>
          <w:bCs/>
          <w:szCs w:val="20"/>
          <w:lang w:val="fr-FR" w:eastAsia="en-US"/>
        </w:rPr>
        <w:t xml:space="preserve"> de l’Uranium et du Tungstène </w:t>
      </w:r>
      <w:r w:rsidRPr="008975F9">
        <w:rPr>
          <w:rFonts w:ascii="Arial" w:hAnsi="Arial" w:cs="Arial"/>
          <w:bCs/>
          <w:lang w:val="fr-FR"/>
        </w:rPr>
        <w:t>?</w:t>
      </w:r>
      <w:r w:rsidRPr="008975F9">
        <w:rPr>
          <w:lang w:val="fr-FR"/>
        </w:rPr>
        <w:t xml:space="preserve"> </w:t>
      </w:r>
      <w:r w:rsidRPr="008975F9">
        <w:rPr>
          <w:rFonts w:ascii="Arial" w:hAnsi="Arial" w:cs="Arial"/>
          <w:bCs/>
          <w:lang w:val="fr-FR"/>
        </w:rPr>
        <w:t xml:space="preserve">(Valant </w:t>
      </w:r>
      <w:r w:rsidR="0042061A">
        <w:rPr>
          <w:rFonts w:ascii="Arial" w:hAnsi="Arial" w:cs="Arial"/>
          <w:bCs/>
          <w:lang w:val="fr-FR"/>
        </w:rPr>
        <w:t>10</w:t>
      </w:r>
      <w:r w:rsidR="00DE4A8B">
        <w:rPr>
          <w:rFonts w:ascii="Arial" w:hAnsi="Arial" w:cs="Arial"/>
          <w:bCs/>
          <w:lang w:val="fr-FR"/>
        </w:rPr>
        <w:t xml:space="preserve"> </w:t>
      </w:r>
      <w:r w:rsidRPr="008975F9">
        <w:rPr>
          <w:rFonts w:ascii="Arial" w:hAnsi="Arial" w:cs="Arial"/>
          <w:bCs/>
          <w:lang w:val="fr-FR"/>
        </w:rPr>
        <w:t>% de la note globale)</w:t>
      </w:r>
    </w:p>
    <w:tbl>
      <w:tblPr>
        <w:tblStyle w:val="Grilledutableau1"/>
        <w:tblW w:w="5000" w:type="pct"/>
        <w:tblLook w:val="04A0" w:firstRow="1" w:lastRow="0" w:firstColumn="1" w:lastColumn="0" w:noHBand="0" w:noVBand="1"/>
      </w:tblPr>
      <w:tblGrid>
        <w:gridCol w:w="9062"/>
      </w:tblGrid>
      <w:tr w:rsidR="00F72B7A" w:rsidRPr="008C3E5C" w14:paraId="55410151" w14:textId="77777777" w:rsidTr="00B643B6">
        <w:trPr>
          <w:trHeight w:val="1134"/>
        </w:trPr>
        <w:tc>
          <w:tcPr>
            <w:tcW w:w="5000" w:type="pct"/>
            <w:tcBorders>
              <w:top w:val="single" w:sz="4" w:space="0" w:color="000000"/>
              <w:left w:val="single" w:sz="4" w:space="0" w:color="000000"/>
              <w:bottom w:val="single" w:sz="4" w:space="0" w:color="000000"/>
              <w:right w:val="single" w:sz="4" w:space="0" w:color="000000"/>
            </w:tcBorders>
          </w:tcPr>
          <w:p w14:paraId="5D27A710" w14:textId="77777777" w:rsidR="00F72B7A" w:rsidRPr="008975F9" w:rsidRDefault="00F72B7A" w:rsidP="00B643B6">
            <w:pPr>
              <w:suppressAutoHyphens/>
              <w:autoSpaceDE/>
              <w:autoSpaceDN/>
              <w:adjustRightInd/>
              <w:ind w:left="0"/>
              <w:jc w:val="left"/>
              <w:rPr>
                <w:rFonts w:ascii="Calibri" w:eastAsia="Calibri" w:hAnsi="Calibri"/>
                <w:szCs w:val="20"/>
                <w:lang w:val="fr-FR"/>
              </w:rPr>
            </w:pPr>
          </w:p>
        </w:tc>
      </w:tr>
    </w:tbl>
    <w:p w14:paraId="5F6961D0" w14:textId="77777777" w:rsidR="00580B6E" w:rsidRPr="008975F9" w:rsidRDefault="00580B6E" w:rsidP="00580B6E">
      <w:pPr>
        <w:suppressAutoHyphens/>
        <w:autoSpaceDE/>
        <w:autoSpaceDN/>
        <w:adjustRightInd/>
        <w:jc w:val="left"/>
        <w:rPr>
          <w:rFonts w:ascii="Arial" w:hAnsi="Arial" w:cs="Arial"/>
          <w:lang w:val="fr-FR"/>
        </w:rPr>
      </w:pPr>
    </w:p>
    <w:p w14:paraId="5B242ED0" w14:textId="074534F6" w:rsidR="00C16621" w:rsidRPr="008975F9" w:rsidRDefault="00CF2439" w:rsidP="00F72B7A">
      <w:pPr>
        <w:pStyle w:val="Paragraphedeliste"/>
        <w:numPr>
          <w:ilvl w:val="0"/>
          <w:numId w:val="34"/>
        </w:numPr>
        <w:tabs>
          <w:tab w:val="left" w:pos="851"/>
        </w:tabs>
        <w:suppressAutoHyphens/>
        <w:autoSpaceDE/>
        <w:autoSpaceDN/>
        <w:adjustRightInd/>
        <w:spacing w:before="60" w:after="60" w:line="276" w:lineRule="auto"/>
        <w:jc w:val="both"/>
        <w:outlineLvl w:val="2"/>
        <w:rPr>
          <w:b/>
          <w:bCs/>
          <w:szCs w:val="26"/>
          <w:lang w:val="fr-FR"/>
        </w:rPr>
      </w:pPr>
      <w:r w:rsidRPr="008975F9">
        <w:rPr>
          <w:rFonts w:ascii="Arial" w:hAnsi="Arial" w:cs="Arial"/>
          <w:bCs/>
          <w:sz w:val="40"/>
          <w:szCs w:val="40"/>
          <w:shd w:val="clear" w:color="auto" w:fill="FFFF00"/>
          <w:lang w:val="fr-FR"/>
        </w:rPr>
        <w:t xml:space="preserve"> </w:t>
      </w:r>
      <w:r w:rsidR="00C16621" w:rsidRPr="008975F9">
        <w:rPr>
          <w:rFonts w:ascii="Arial" w:hAnsi="Arial" w:cs="Arial"/>
          <w:bCs/>
          <w:sz w:val="40"/>
          <w:szCs w:val="40"/>
          <w:shd w:val="clear" w:color="auto" w:fill="FFFF00"/>
          <w:lang w:val="fr-FR"/>
        </w:rPr>
        <w:t>(*)</w:t>
      </w:r>
      <w:r w:rsidR="00C16621" w:rsidRPr="008975F9">
        <w:rPr>
          <w:rFonts w:ascii="Arial" w:hAnsi="Arial" w:cs="Arial"/>
          <w:bCs/>
          <w:sz w:val="40"/>
          <w:szCs w:val="40"/>
          <w:lang w:val="fr-FR"/>
        </w:rPr>
        <w:t xml:space="preserve"> </w:t>
      </w:r>
      <w:r w:rsidR="009E0F5E" w:rsidRPr="008975F9">
        <w:rPr>
          <w:rFonts w:ascii="Arial" w:hAnsi="Arial" w:cs="Arial"/>
          <w:bCs/>
          <w:lang w:val="fr-FR"/>
        </w:rPr>
        <w:t>Quel</w:t>
      </w:r>
      <w:r w:rsidR="008C3E5C">
        <w:rPr>
          <w:rFonts w:ascii="Arial" w:hAnsi="Arial" w:cs="Arial"/>
          <w:bCs/>
          <w:lang w:val="fr-FR"/>
        </w:rPr>
        <w:t>le</w:t>
      </w:r>
      <w:r w:rsidR="009E0F5E" w:rsidRPr="008975F9">
        <w:rPr>
          <w:rFonts w:ascii="Arial" w:hAnsi="Arial" w:cs="Arial"/>
          <w:bCs/>
          <w:lang w:val="fr-FR"/>
        </w:rPr>
        <w:t xml:space="preserve"> est la procédure pour changer les cristaux </w:t>
      </w:r>
      <w:r w:rsidR="008C3E5C">
        <w:rPr>
          <w:rFonts w:ascii="Arial" w:hAnsi="Arial" w:cs="Arial"/>
          <w:bCs/>
          <w:lang w:val="fr-FR"/>
        </w:rPr>
        <w:t>du monochromateur pour la sélection en énergie permettant de passer d’un seuil d’absorption à un autre</w:t>
      </w:r>
      <w:r w:rsidR="009E0F5E" w:rsidRPr="008975F9">
        <w:rPr>
          <w:rFonts w:ascii="Arial" w:hAnsi="Arial" w:cs="Arial"/>
          <w:bCs/>
          <w:lang w:val="fr-FR"/>
        </w:rPr>
        <w:t xml:space="preserve"> (procédure entièrement automatisé</w:t>
      </w:r>
      <w:r w:rsidR="008C3E5C">
        <w:rPr>
          <w:rFonts w:ascii="Arial" w:hAnsi="Arial" w:cs="Arial"/>
          <w:bCs/>
          <w:lang w:val="fr-FR"/>
        </w:rPr>
        <w:t>e</w:t>
      </w:r>
      <w:r w:rsidR="009E0F5E" w:rsidRPr="008975F9">
        <w:rPr>
          <w:rFonts w:ascii="Arial" w:hAnsi="Arial" w:cs="Arial"/>
          <w:bCs/>
          <w:lang w:val="fr-FR"/>
        </w:rPr>
        <w:t>, nécessitant l’intervention manuelle de l’utilisateur</w:t>
      </w:r>
      <w:r w:rsidR="008C3E5C">
        <w:rPr>
          <w:rFonts w:ascii="Arial" w:hAnsi="Arial" w:cs="Arial"/>
          <w:bCs/>
          <w:lang w:val="fr-FR"/>
        </w:rPr>
        <w:t xml:space="preserve">, </w:t>
      </w:r>
      <w:r w:rsidR="00E86164">
        <w:rPr>
          <w:rFonts w:ascii="Arial" w:hAnsi="Arial" w:cs="Arial"/>
          <w:bCs/>
          <w:lang w:val="fr-FR"/>
        </w:rPr>
        <w:t>intervention logicielle</w:t>
      </w:r>
      <w:r w:rsidR="009E0F5E" w:rsidRPr="008975F9">
        <w:rPr>
          <w:rFonts w:ascii="Arial" w:hAnsi="Arial" w:cs="Arial"/>
          <w:bCs/>
          <w:lang w:val="fr-FR"/>
        </w:rPr>
        <w:t xml:space="preserve">…) ? </w:t>
      </w:r>
      <w:r w:rsidR="004F4524" w:rsidRPr="008975F9">
        <w:rPr>
          <w:rFonts w:ascii="Arial" w:hAnsi="Arial" w:cs="Arial"/>
          <w:bCs/>
          <w:lang w:val="fr-FR"/>
        </w:rPr>
        <w:t xml:space="preserve">(Valant </w:t>
      </w:r>
      <w:r w:rsidR="0042061A">
        <w:rPr>
          <w:rFonts w:ascii="Arial" w:hAnsi="Arial" w:cs="Arial"/>
          <w:bCs/>
          <w:lang w:val="fr-FR"/>
        </w:rPr>
        <w:t>8</w:t>
      </w:r>
      <w:r w:rsidR="004F4524" w:rsidRPr="008975F9">
        <w:rPr>
          <w:rFonts w:ascii="Arial" w:hAnsi="Arial" w:cs="Arial"/>
          <w:bCs/>
          <w:lang w:val="fr-FR"/>
        </w:rPr>
        <w:t>% de la note globale)</w:t>
      </w:r>
    </w:p>
    <w:tbl>
      <w:tblPr>
        <w:tblStyle w:val="Grilledutableau1"/>
        <w:tblW w:w="5000" w:type="pct"/>
        <w:tblLook w:val="04A0" w:firstRow="1" w:lastRow="0" w:firstColumn="1" w:lastColumn="0" w:noHBand="0" w:noVBand="1"/>
      </w:tblPr>
      <w:tblGrid>
        <w:gridCol w:w="9062"/>
      </w:tblGrid>
      <w:tr w:rsidR="00C16621" w:rsidRPr="008975F9" w14:paraId="1D388D6F" w14:textId="77777777" w:rsidTr="008C3E5C">
        <w:trPr>
          <w:trHeight w:val="1134"/>
        </w:trPr>
        <w:tc>
          <w:tcPr>
            <w:tcW w:w="5000" w:type="pct"/>
            <w:tcBorders>
              <w:top w:val="single" w:sz="4" w:space="0" w:color="000000"/>
              <w:left w:val="single" w:sz="4" w:space="0" w:color="000000"/>
              <w:bottom w:val="single" w:sz="4" w:space="0" w:color="000000"/>
              <w:right w:val="single" w:sz="4" w:space="0" w:color="000000"/>
            </w:tcBorders>
          </w:tcPr>
          <w:p w14:paraId="1624CF7C" w14:textId="77777777" w:rsidR="00C16621" w:rsidRPr="008975F9" w:rsidRDefault="00C16621" w:rsidP="00B52E37">
            <w:pPr>
              <w:suppressAutoHyphens/>
              <w:autoSpaceDE/>
              <w:autoSpaceDN/>
              <w:adjustRightInd/>
              <w:ind w:left="0"/>
              <w:jc w:val="left"/>
              <w:rPr>
                <w:rFonts w:ascii="Calibri" w:eastAsia="Calibri" w:hAnsi="Calibri"/>
                <w:szCs w:val="20"/>
                <w:lang w:val="fr-FR"/>
              </w:rPr>
            </w:pPr>
          </w:p>
        </w:tc>
      </w:tr>
    </w:tbl>
    <w:p w14:paraId="3BF0408F" w14:textId="00A54DC6" w:rsidR="003D4277" w:rsidRPr="008975F9" w:rsidRDefault="003D4277" w:rsidP="00F72B7A">
      <w:pPr>
        <w:pStyle w:val="Paragraphedeliste"/>
        <w:numPr>
          <w:ilvl w:val="0"/>
          <w:numId w:val="34"/>
        </w:numPr>
        <w:tabs>
          <w:tab w:val="left" w:pos="851"/>
        </w:tabs>
        <w:suppressAutoHyphens/>
        <w:autoSpaceDE/>
        <w:autoSpaceDN/>
        <w:adjustRightInd/>
        <w:spacing w:before="60" w:after="60" w:line="276" w:lineRule="auto"/>
        <w:jc w:val="both"/>
        <w:outlineLvl w:val="2"/>
        <w:rPr>
          <w:b/>
          <w:bCs/>
          <w:szCs w:val="26"/>
          <w:lang w:val="fr-FR"/>
        </w:rPr>
      </w:pPr>
      <w:r w:rsidRPr="008975F9">
        <w:rPr>
          <w:rFonts w:ascii="Arial" w:hAnsi="Arial" w:cs="Arial"/>
          <w:bCs/>
          <w:sz w:val="40"/>
          <w:szCs w:val="40"/>
          <w:shd w:val="clear" w:color="auto" w:fill="FFFF00"/>
          <w:lang w:val="fr-FR"/>
        </w:rPr>
        <w:lastRenderedPageBreak/>
        <w:t>(*)</w:t>
      </w:r>
      <w:r w:rsidRPr="008975F9">
        <w:rPr>
          <w:rFonts w:ascii="Arial" w:hAnsi="Arial" w:cs="Arial"/>
          <w:bCs/>
          <w:sz w:val="40"/>
          <w:szCs w:val="40"/>
          <w:lang w:val="fr-FR"/>
        </w:rPr>
        <w:t xml:space="preserve"> </w:t>
      </w:r>
      <w:r w:rsidR="009E0F5E" w:rsidRPr="008975F9">
        <w:rPr>
          <w:rFonts w:ascii="Arial" w:hAnsi="Arial" w:cs="Arial"/>
          <w:bCs/>
          <w:lang w:val="fr-FR"/>
        </w:rPr>
        <w:t>Quel</w:t>
      </w:r>
      <w:r w:rsidR="00DE4A8B">
        <w:rPr>
          <w:rFonts w:ascii="Arial" w:hAnsi="Arial" w:cs="Arial"/>
          <w:bCs/>
          <w:lang w:val="fr-FR"/>
        </w:rPr>
        <w:t>le</w:t>
      </w:r>
      <w:r w:rsidR="009E0F5E" w:rsidRPr="008975F9">
        <w:rPr>
          <w:rFonts w:ascii="Arial" w:hAnsi="Arial" w:cs="Arial"/>
          <w:bCs/>
          <w:lang w:val="fr-FR"/>
        </w:rPr>
        <w:t xml:space="preserve"> est la procédure pour passer du mode d’enregistrement de fluorescence à mode d</w:t>
      </w:r>
      <w:r w:rsidR="00E86164">
        <w:rPr>
          <w:rFonts w:ascii="Arial" w:hAnsi="Arial" w:cs="Arial"/>
          <w:bCs/>
          <w:lang w:val="fr-FR"/>
        </w:rPr>
        <w:t xml:space="preserve">’enregistrement </w:t>
      </w:r>
      <w:r w:rsidR="009E0F5E" w:rsidRPr="008975F9">
        <w:rPr>
          <w:rFonts w:ascii="Arial" w:hAnsi="Arial" w:cs="Arial"/>
          <w:bCs/>
          <w:lang w:val="fr-FR"/>
        </w:rPr>
        <w:t>en transmission (procédure entièrement automatisé, nécessitant l’intervention manuelle de l’utilisateur</w:t>
      </w:r>
      <w:r w:rsidR="00E86164">
        <w:rPr>
          <w:rFonts w:ascii="Arial" w:hAnsi="Arial" w:cs="Arial"/>
          <w:bCs/>
          <w:lang w:val="fr-FR"/>
        </w:rPr>
        <w:t>, intervention logicielle</w:t>
      </w:r>
      <w:r w:rsidR="009E0F5E" w:rsidRPr="008975F9">
        <w:rPr>
          <w:rFonts w:ascii="Arial" w:hAnsi="Arial" w:cs="Arial"/>
          <w:bCs/>
          <w:lang w:val="fr-FR"/>
        </w:rPr>
        <w:t>…) ?</w:t>
      </w:r>
      <w:r w:rsidR="004F4524" w:rsidRPr="008975F9">
        <w:rPr>
          <w:rFonts w:ascii="Arial" w:hAnsi="Arial" w:cs="Arial"/>
          <w:bCs/>
          <w:lang w:val="fr-FR"/>
        </w:rPr>
        <w:t xml:space="preserve"> (Valant </w:t>
      </w:r>
      <w:r w:rsidR="0042061A">
        <w:rPr>
          <w:rFonts w:ascii="Arial" w:hAnsi="Arial" w:cs="Arial"/>
          <w:bCs/>
          <w:lang w:val="fr-FR"/>
        </w:rPr>
        <w:t>5</w:t>
      </w:r>
      <w:r w:rsidR="00DE4A8B">
        <w:rPr>
          <w:rFonts w:ascii="Arial" w:hAnsi="Arial" w:cs="Arial"/>
          <w:bCs/>
          <w:lang w:val="fr-FR"/>
        </w:rPr>
        <w:t xml:space="preserve"> </w:t>
      </w:r>
      <w:r w:rsidR="004F4524" w:rsidRPr="008975F9">
        <w:rPr>
          <w:rFonts w:ascii="Arial" w:hAnsi="Arial" w:cs="Arial"/>
          <w:bCs/>
          <w:lang w:val="fr-FR"/>
        </w:rPr>
        <w:t>% de la note globale)</w:t>
      </w:r>
    </w:p>
    <w:tbl>
      <w:tblPr>
        <w:tblStyle w:val="Grilledutableau1"/>
        <w:tblW w:w="5000" w:type="pct"/>
        <w:tblLook w:val="04A0" w:firstRow="1" w:lastRow="0" w:firstColumn="1" w:lastColumn="0" w:noHBand="0" w:noVBand="1"/>
      </w:tblPr>
      <w:tblGrid>
        <w:gridCol w:w="9062"/>
      </w:tblGrid>
      <w:tr w:rsidR="003D4277" w:rsidRPr="008975F9" w14:paraId="3C80FCC1" w14:textId="77777777" w:rsidTr="00E86164">
        <w:trPr>
          <w:trHeight w:val="1134"/>
        </w:trPr>
        <w:tc>
          <w:tcPr>
            <w:tcW w:w="5000" w:type="pct"/>
            <w:tcBorders>
              <w:top w:val="single" w:sz="4" w:space="0" w:color="000000"/>
              <w:left w:val="single" w:sz="4" w:space="0" w:color="000000"/>
              <w:bottom w:val="single" w:sz="4" w:space="0" w:color="000000"/>
              <w:right w:val="single" w:sz="4" w:space="0" w:color="000000"/>
            </w:tcBorders>
          </w:tcPr>
          <w:p w14:paraId="0AE98ADD" w14:textId="77777777" w:rsidR="003D4277" w:rsidRPr="008975F9" w:rsidRDefault="003D4277" w:rsidP="00C27A43">
            <w:pPr>
              <w:suppressAutoHyphens/>
              <w:autoSpaceDE/>
              <w:autoSpaceDN/>
              <w:adjustRightInd/>
              <w:ind w:left="0"/>
              <w:jc w:val="left"/>
              <w:rPr>
                <w:rFonts w:ascii="Calibri" w:eastAsia="Calibri" w:hAnsi="Calibri"/>
                <w:szCs w:val="20"/>
                <w:lang w:val="fr-FR"/>
              </w:rPr>
            </w:pPr>
          </w:p>
        </w:tc>
      </w:tr>
    </w:tbl>
    <w:p w14:paraId="7C00326E" w14:textId="047E9990" w:rsidR="005870D9" w:rsidRPr="008975F9" w:rsidRDefault="005870D9" w:rsidP="003D4277">
      <w:pPr>
        <w:suppressAutoHyphens/>
        <w:autoSpaceDE/>
        <w:autoSpaceDN/>
        <w:adjustRightInd/>
        <w:jc w:val="left"/>
        <w:rPr>
          <w:rFonts w:ascii="Arial" w:hAnsi="Arial" w:cs="Arial"/>
          <w:lang w:val="fr-FR"/>
        </w:rPr>
      </w:pPr>
    </w:p>
    <w:p w14:paraId="5BB5EFB7" w14:textId="7DAB2DCB" w:rsidR="00985074" w:rsidRPr="008975F9" w:rsidRDefault="008803D3" w:rsidP="00F72B7A">
      <w:pPr>
        <w:pStyle w:val="Paragraphedeliste"/>
        <w:numPr>
          <w:ilvl w:val="0"/>
          <w:numId w:val="34"/>
        </w:numPr>
        <w:tabs>
          <w:tab w:val="left" w:pos="851"/>
        </w:tabs>
        <w:suppressAutoHyphens/>
        <w:autoSpaceDE/>
        <w:autoSpaceDN/>
        <w:adjustRightInd/>
        <w:spacing w:before="60" w:after="60" w:line="276" w:lineRule="auto"/>
        <w:jc w:val="both"/>
        <w:outlineLvl w:val="2"/>
        <w:rPr>
          <w:b/>
          <w:bCs/>
          <w:szCs w:val="26"/>
          <w:lang w:val="fr-FR"/>
        </w:rPr>
      </w:pPr>
      <w:r w:rsidRPr="008975F9">
        <w:rPr>
          <w:rFonts w:ascii="Arial" w:hAnsi="Arial" w:cs="Arial"/>
          <w:bCs/>
          <w:sz w:val="40"/>
          <w:szCs w:val="40"/>
          <w:shd w:val="clear" w:color="auto" w:fill="FFFF00"/>
          <w:lang w:val="fr-FR"/>
        </w:rPr>
        <w:t xml:space="preserve"> </w:t>
      </w:r>
      <w:r w:rsidR="005870D9" w:rsidRPr="008975F9">
        <w:rPr>
          <w:rFonts w:ascii="Arial" w:hAnsi="Arial" w:cs="Arial"/>
          <w:bCs/>
          <w:sz w:val="40"/>
          <w:szCs w:val="40"/>
          <w:shd w:val="clear" w:color="auto" w:fill="FFFF00"/>
          <w:lang w:val="fr-FR"/>
        </w:rPr>
        <w:t>(*)</w:t>
      </w:r>
      <w:r w:rsidR="005870D9" w:rsidRPr="008975F9">
        <w:rPr>
          <w:rFonts w:ascii="Arial" w:hAnsi="Arial" w:cs="Arial"/>
          <w:bCs/>
          <w:sz w:val="40"/>
          <w:szCs w:val="40"/>
          <w:lang w:val="fr-FR"/>
        </w:rPr>
        <w:t xml:space="preserve"> </w:t>
      </w:r>
      <w:r w:rsidR="009E0F5E" w:rsidRPr="008975F9">
        <w:rPr>
          <w:rFonts w:ascii="Arial" w:hAnsi="Arial" w:cs="Arial"/>
          <w:bCs/>
          <w:lang w:val="fr-FR"/>
        </w:rPr>
        <w:t>Quel</w:t>
      </w:r>
      <w:r w:rsidR="00E86164">
        <w:rPr>
          <w:rFonts w:ascii="Arial" w:hAnsi="Arial" w:cs="Arial"/>
          <w:bCs/>
          <w:lang w:val="fr-FR"/>
        </w:rPr>
        <w:t>le est la</w:t>
      </w:r>
      <w:r w:rsidR="009E0F5E" w:rsidRPr="008975F9">
        <w:rPr>
          <w:rFonts w:ascii="Arial" w:hAnsi="Arial" w:cs="Arial"/>
          <w:bCs/>
          <w:lang w:val="fr-FR"/>
        </w:rPr>
        <w:t xml:space="preserve"> géométrie </w:t>
      </w:r>
      <w:r w:rsidR="005F32FD" w:rsidRPr="008975F9">
        <w:rPr>
          <w:rFonts w:ascii="Arial" w:hAnsi="Arial" w:cs="Arial"/>
          <w:bCs/>
          <w:lang w:val="fr-FR"/>
        </w:rPr>
        <w:t xml:space="preserve">des cristaux </w:t>
      </w:r>
      <w:r w:rsidR="00E86164">
        <w:rPr>
          <w:rFonts w:ascii="Arial" w:hAnsi="Arial" w:cs="Arial"/>
          <w:bCs/>
          <w:lang w:val="fr-FR"/>
        </w:rPr>
        <w:t xml:space="preserve">du monochromateur ? </w:t>
      </w:r>
      <w:r w:rsidR="004F4524" w:rsidRPr="008975F9">
        <w:rPr>
          <w:rFonts w:ascii="Arial" w:hAnsi="Arial" w:cs="Arial"/>
          <w:bCs/>
          <w:lang w:val="fr-FR"/>
        </w:rPr>
        <w:t>(Valant 1</w:t>
      </w:r>
      <w:r w:rsidR="0042061A">
        <w:rPr>
          <w:rFonts w:ascii="Arial" w:hAnsi="Arial" w:cs="Arial"/>
          <w:bCs/>
          <w:lang w:val="fr-FR"/>
        </w:rPr>
        <w:t>5</w:t>
      </w:r>
      <w:r w:rsidR="004F4524" w:rsidRPr="008975F9">
        <w:rPr>
          <w:rFonts w:ascii="Arial" w:hAnsi="Arial" w:cs="Arial"/>
          <w:bCs/>
          <w:lang w:val="fr-FR"/>
        </w:rPr>
        <w:t>% de la note globale)</w:t>
      </w:r>
    </w:p>
    <w:tbl>
      <w:tblPr>
        <w:tblStyle w:val="Grilledutableau1"/>
        <w:tblW w:w="5000" w:type="pct"/>
        <w:tblLook w:val="04A0" w:firstRow="1" w:lastRow="0" w:firstColumn="1" w:lastColumn="0" w:noHBand="0" w:noVBand="1"/>
      </w:tblPr>
      <w:tblGrid>
        <w:gridCol w:w="9062"/>
      </w:tblGrid>
      <w:tr w:rsidR="005870D9" w:rsidRPr="0042061A" w14:paraId="7C003271" w14:textId="77777777" w:rsidTr="00E86164">
        <w:trPr>
          <w:trHeight w:val="1134"/>
        </w:trPr>
        <w:tc>
          <w:tcPr>
            <w:tcW w:w="5000" w:type="pct"/>
            <w:tcBorders>
              <w:top w:val="single" w:sz="4" w:space="0" w:color="000000"/>
              <w:left w:val="single" w:sz="4" w:space="0" w:color="000000"/>
              <w:bottom w:val="single" w:sz="4" w:space="0" w:color="000000"/>
              <w:right w:val="single" w:sz="4" w:space="0" w:color="000000"/>
            </w:tcBorders>
          </w:tcPr>
          <w:p w14:paraId="7C003270" w14:textId="082925F7" w:rsidR="008803D3" w:rsidRPr="008975F9" w:rsidRDefault="008803D3" w:rsidP="00F72B7A">
            <w:pPr>
              <w:spacing w:line="276" w:lineRule="auto"/>
              <w:ind w:left="0"/>
              <w:jc w:val="both"/>
              <w:rPr>
                <w:rFonts w:ascii="Calibri" w:eastAsia="Calibri" w:hAnsi="Calibri"/>
                <w:szCs w:val="20"/>
                <w:lang w:val="fr-FR"/>
              </w:rPr>
            </w:pPr>
          </w:p>
        </w:tc>
      </w:tr>
    </w:tbl>
    <w:p w14:paraId="35936996" w14:textId="7BCC2579" w:rsidR="00E52F64" w:rsidRPr="008975F9" w:rsidRDefault="00E52F64" w:rsidP="00F72B7A">
      <w:pPr>
        <w:suppressAutoHyphens/>
        <w:autoSpaceDE/>
        <w:autoSpaceDN/>
        <w:adjustRightInd/>
        <w:spacing w:line="276" w:lineRule="auto"/>
        <w:ind w:left="0"/>
        <w:jc w:val="both"/>
        <w:rPr>
          <w:rFonts w:ascii="Arial" w:hAnsi="Arial" w:cs="Arial"/>
          <w:lang w:val="fr-FR"/>
        </w:rPr>
      </w:pPr>
    </w:p>
    <w:p w14:paraId="17C97782" w14:textId="535C0A55" w:rsidR="005F32FD" w:rsidRPr="008975F9" w:rsidRDefault="005F32FD" w:rsidP="00F72B7A">
      <w:pPr>
        <w:pStyle w:val="Paragraphedeliste"/>
        <w:numPr>
          <w:ilvl w:val="0"/>
          <w:numId w:val="34"/>
        </w:numPr>
        <w:tabs>
          <w:tab w:val="left" w:pos="851"/>
        </w:tabs>
        <w:suppressAutoHyphens/>
        <w:autoSpaceDE/>
        <w:autoSpaceDN/>
        <w:adjustRightInd/>
        <w:spacing w:before="60" w:after="60" w:line="276" w:lineRule="auto"/>
        <w:jc w:val="both"/>
        <w:outlineLvl w:val="2"/>
        <w:rPr>
          <w:b/>
          <w:bCs/>
          <w:szCs w:val="26"/>
          <w:lang w:val="fr-FR"/>
        </w:rPr>
      </w:pPr>
      <w:r w:rsidRPr="008975F9">
        <w:rPr>
          <w:rFonts w:ascii="Arial" w:hAnsi="Arial" w:cs="Arial"/>
          <w:bCs/>
          <w:sz w:val="40"/>
          <w:szCs w:val="40"/>
          <w:shd w:val="clear" w:color="auto" w:fill="FFFF00"/>
          <w:lang w:val="fr-FR"/>
        </w:rPr>
        <w:t>(*)</w:t>
      </w:r>
      <w:r w:rsidRPr="008975F9">
        <w:rPr>
          <w:rFonts w:ascii="Arial" w:hAnsi="Arial" w:cs="Arial"/>
          <w:bCs/>
          <w:sz w:val="40"/>
          <w:szCs w:val="40"/>
          <w:lang w:val="fr-FR"/>
        </w:rPr>
        <w:t xml:space="preserve"> </w:t>
      </w:r>
      <w:r w:rsidRPr="008975F9">
        <w:rPr>
          <w:rFonts w:ascii="Arial" w:hAnsi="Arial" w:cs="Arial"/>
          <w:bCs/>
          <w:lang w:val="fr-FR"/>
        </w:rPr>
        <w:t xml:space="preserve">Combien de cristaux seront nécessaires pour couvrir la gamme d’énergie demandée (5 à 25 KeV </w:t>
      </w:r>
      <w:r w:rsidR="004F4524" w:rsidRPr="008975F9">
        <w:rPr>
          <w:rFonts w:ascii="Arial" w:hAnsi="Arial" w:cs="Arial"/>
          <w:bCs/>
          <w:lang w:val="fr-FR"/>
        </w:rPr>
        <w:t>minium)</w:t>
      </w:r>
      <w:r w:rsidR="008975F9" w:rsidRPr="008975F9">
        <w:rPr>
          <w:rFonts w:ascii="Arial" w:hAnsi="Arial" w:cs="Arial"/>
          <w:bCs/>
          <w:lang w:val="fr-FR"/>
        </w:rPr>
        <w:t xml:space="preserve"> (Valant </w:t>
      </w:r>
      <w:r w:rsidR="00DE4A8B">
        <w:rPr>
          <w:rFonts w:ascii="Arial" w:hAnsi="Arial" w:cs="Arial"/>
          <w:bCs/>
          <w:lang w:val="fr-FR"/>
        </w:rPr>
        <w:t>4</w:t>
      </w:r>
      <w:r w:rsidR="008975F9" w:rsidRPr="008975F9">
        <w:rPr>
          <w:rFonts w:ascii="Arial" w:hAnsi="Arial" w:cs="Arial"/>
          <w:bCs/>
          <w:lang w:val="fr-FR"/>
        </w:rPr>
        <w:t>% de la note globale)</w:t>
      </w:r>
    </w:p>
    <w:tbl>
      <w:tblPr>
        <w:tblStyle w:val="Grilledutableau1"/>
        <w:tblW w:w="5000" w:type="pct"/>
        <w:tblLook w:val="04A0" w:firstRow="1" w:lastRow="0" w:firstColumn="1" w:lastColumn="0" w:noHBand="0" w:noVBand="1"/>
      </w:tblPr>
      <w:tblGrid>
        <w:gridCol w:w="9062"/>
      </w:tblGrid>
      <w:tr w:rsidR="005F32FD" w:rsidRPr="0042061A" w14:paraId="7378E4BC" w14:textId="77777777" w:rsidTr="00E86164">
        <w:trPr>
          <w:trHeight w:val="1134"/>
        </w:trPr>
        <w:tc>
          <w:tcPr>
            <w:tcW w:w="5000" w:type="pct"/>
            <w:tcBorders>
              <w:top w:val="single" w:sz="4" w:space="0" w:color="000000"/>
              <w:left w:val="single" w:sz="4" w:space="0" w:color="000000"/>
              <w:bottom w:val="single" w:sz="4" w:space="0" w:color="000000"/>
              <w:right w:val="single" w:sz="4" w:space="0" w:color="000000"/>
            </w:tcBorders>
          </w:tcPr>
          <w:p w14:paraId="26FA82CE" w14:textId="77777777" w:rsidR="005F32FD" w:rsidRPr="008975F9" w:rsidRDefault="005F32FD" w:rsidP="00F72B7A">
            <w:pPr>
              <w:spacing w:line="276" w:lineRule="auto"/>
              <w:ind w:left="0"/>
              <w:jc w:val="both"/>
              <w:rPr>
                <w:rFonts w:ascii="Calibri" w:eastAsia="Calibri" w:hAnsi="Calibri"/>
                <w:szCs w:val="20"/>
                <w:lang w:val="fr-FR"/>
              </w:rPr>
            </w:pPr>
          </w:p>
        </w:tc>
      </w:tr>
    </w:tbl>
    <w:p w14:paraId="7FEC0092" w14:textId="77777777" w:rsidR="005F32FD" w:rsidRPr="008975F9" w:rsidRDefault="005F32FD" w:rsidP="00F72B7A">
      <w:pPr>
        <w:suppressAutoHyphens/>
        <w:autoSpaceDE/>
        <w:autoSpaceDN/>
        <w:adjustRightInd/>
        <w:spacing w:line="276" w:lineRule="auto"/>
        <w:ind w:left="0"/>
        <w:jc w:val="both"/>
        <w:rPr>
          <w:rFonts w:ascii="Arial" w:hAnsi="Arial" w:cs="Arial"/>
          <w:lang w:val="fr-FR"/>
        </w:rPr>
      </w:pPr>
    </w:p>
    <w:p w14:paraId="45C31B32" w14:textId="3FE598ED" w:rsidR="00C51E1C" w:rsidRPr="008975F9" w:rsidRDefault="00C51E1C" w:rsidP="00F72B7A">
      <w:pPr>
        <w:pStyle w:val="Paragraphedeliste"/>
        <w:numPr>
          <w:ilvl w:val="0"/>
          <w:numId w:val="34"/>
        </w:numPr>
        <w:tabs>
          <w:tab w:val="left" w:pos="851"/>
        </w:tabs>
        <w:suppressAutoHyphens/>
        <w:autoSpaceDE/>
        <w:autoSpaceDN/>
        <w:adjustRightInd/>
        <w:spacing w:before="60" w:after="60" w:line="276" w:lineRule="auto"/>
        <w:jc w:val="both"/>
        <w:outlineLvl w:val="2"/>
        <w:rPr>
          <w:b/>
          <w:bCs/>
          <w:szCs w:val="26"/>
          <w:lang w:val="fr-FR"/>
        </w:rPr>
      </w:pPr>
      <w:r w:rsidRPr="008975F9">
        <w:rPr>
          <w:rFonts w:ascii="Arial" w:hAnsi="Arial" w:cs="Arial"/>
          <w:bCs/>
          <w:sz w:val="40"/>
          <w:szCs w:val="40"/>
          <w:shd w:val="clear" w:color="auto" w:fill="FFFF00"/>
          <w:lang w:val="fr-FR"/>
        </w:rPr>
        <w:t>(*)</w:t>
      </w:r>
      <w:r w:rsidRPr="008975F9">
        <w:rPr>
          <w:rFonts w:ascii="Arial" w:hAnsi="Arial" w:cs="Arial"/>
          <w:bCs/>
          <w:sz w:val="40"/>
          <w:szCs w:val="40"/>
          <w:lang w:val="fr-FR"/>
        </w:rPr>
        <w:t xml:space="preserve"> </w:t>
      </w:r>
      <w:r w:rsidRPr="008975F9">
        <w:rPr>
          <w:rFonts w:ascii="Arial" w:hAnsi="Arial" w:cs="Arial"/>
          <w:bCs/>
          <w:lang w:val="fr-FR"/>
        </w:rPr>
        <w:t>Comment est faite la calibration en énergie des spectres XAS</w:t>
      </w:r>
      <w:r w:rsidR="008975F9" w:rsidRPr="008975F9">
        <w:rPr>
          <w:rFonts w:ascii="Arial" w:hAnsi="Arial" w:cs="Arial"/>
          <w:bCs/>
          <w:lang w:val="fr-FR"/>
        </w:rPr>
        <w:t xml:space="preserve">. (Valant </w:t>
      </w:r>
      <w:r w:rsidR="00DE4A8B">
        <w:rPr>
          <w:rFonts w:ascii="Arial" w:hAnsi="Arial" w:cs="Arial"/>
          <w:bCs/>
          <w:lang w:val="fr-FR"/>
        </w:rPr>
        <w:t>3</w:t>
      </w:r>
      <w:r w:rsidR="008975F9" w:rsidRPr="008975F9">
        <w:rPr>
          <w:rFonts w:ascii="Arial" w:hAnsi="Arial" w:cs="Arial"/>
          <w:bCs/>
          <w:lang w:val="fr-FR"/>
        </w:rPr>
        <w:t>% de la note globale)</w:t>
      </w:r>
    </w:p>
    <w:tbl>
      <w:tblPr>
        <w:tblStyle w:val="Grilledutableau1"/>
        <w:tblW w:w="5000" w:type="pct"/>
        <w:tblLook w:val="04A0" w:firstRow="1" w:lastRow="0" w:firstColumn="1" w:lastColumn="0" w:noHBand="0" w:noVBand="1"/>
      </w:tblPr>
      <w:tblGrid>
        <w:gridCol w:w="9062"/>
      </w:tblGrid>
      <w:tr w:rsidR="00C51E1C" w:rsidRPr="0042061A" w14:paraId="6C72251A" w14:textId="77777777" w:rsidTr="00E86164">
        <w:trPr>
          <w:trHeight w:val="1134"/>
        </w:trPr>
        <w:tc>
          <w:tcPr>
            <w:tcW w:w="5000" w:type="pct"/>
            <w:tcBorders>
              <w:top w:val="single" w:sz="4" w:space="0" w:color="000000"/>
              <w:left w:val="single" w:sz="4" w:space="0" w:color="000000"/>
              <w:bottom w:val="single" w:sz="4" w:space="0" w:color="000000"/>
              <w:right w:val="single" w:sz="4" w:space="0" w:color="000000"/>
            </w:tcBorders>
          </w:tcPr>
          <w:p w14:paraId="68F725CD" w14:textId="77777777" w:rsidR="00C51E1C" w:rsidRPr="008975F9" w:rsidRDefault="00C51E1C" w:rsidP="00C20F13">
            <w:pPr>
              <w:ind w:left="0"/>
              <w:jc w:val="both"/>
              <w:rPr>
                <w:rFonts w:ascii="Calibri" w:eastAsia="Calibri" w:hAnsi="Calibri"/>
                <w:szCs w:val="20"/>
                <w:lang w:val="fr-FR"/>
              </w:rPr>
            </w:pPr>
          </w:p>
        </w:tc>
      </w:tr>
    </w:tbl>
    <w:p w14:paraId="6F0FA1E7" w14:textId="77777777" w:rsidR="00C51E1C" w:rsidRPr="008975F9" w:rsidRDefault="00C51E1C" w:rsidP="00B96688">
      <w:pPr>
        <w:suppressAutoHyphens/>
        <w:autoSpaceDE/>
        <w:autoSpaceDN/>
        <w:adjustRightInd/>
        <w:ind w:left="0"/>
        <w:jc w:val="both"/>
        <w:rPr>
          <w:rFonts w:ascii="Arial" w:hAnsi="Arial" w:cs="Arial"/>
          <w:lang w:val="fr-FR"/>
        </w:rPr>
      </w:pPr>
    </w:p>
    <w:p w14:paraId="62E16448" w14:textId="7BD0F751" w:rsidR="00C51E1C" w:rsidRPr="008975F9" w:rsidRDefault="00C51E1C" w:rsidP="00B96688">
      <w:pPr>
        <w:suppressAutoHyphens/>
        <w:autoSpaceDE/>
        <w:autoSpaceDN/>
        <w:adjustRightInd/>
        <w:ind w:left="0"/>
        <w:jc w:val="both"/>
        <w:rPr>
          <w:rFonts w:ascii="Arial" w:hAnsi="Arial" w:cs="Arial"/>
          <w:lang w:val="fr-FR"/>
        </w:rPr>
      </w:pPr>
    </w:p>
    <w:p w14:paraId="75C5CE25" w14:textId="77777777" w:rsidR="00C51E1C" w:rsidRPr="008975F9" w:rsidRDefault="00C51E1C" w:rsidP="00C51E1C">
      <w:pPr>
        <w:pStyle w:val="Corpsdetexte"/>
        <w:ind w:right="-28"/>
        <w:rPr>
          <w:rFonts w:ascii="Arial" w:hAnsi="Arial" w:cs="Arial"/>
          <w:b/>
        </w:rPr>
      </w:pPr>
    </w:p>
    <w:p w14:paraId="408259A0" w14:textId="1603A2D2" w:rsidR="00C51E1C" w:rsidRPr="008975F9" w:rsidRDefault="00C51E1C" w:rsidP="00C51E1C">
      <w:pPr>
        <w:pStyle w:val="Paragraphedeliste"/>
        <w:numPr>
          <w:ilvl w:val="0"/>
          <w:numId w:val="39"/>
        </w:numPr>
        <w:pBdr>
          <w:top w:val="single" w:sz="12" w:space="0" w:color="auto"/>
          <w:left w:val="single" w:sz="12" w:space="31" w:color="auto"/>
          <w:bottom w:val="single" w:sz="12" w:space="1" w:color="auto"/>
          <w:right w:val="single" w:sz="12" w:space="31" w:color="auto"/>
        </w:pBdr>
        <w:shd w:val="clear" w:color="auto" w:fill="BFBFBF"/>
        <w:ind w:right="-28"/>
        <w:rPr>
          <w:rFonts w:ascii="Arial" w:hAnsi="Arial" w:cs="Arial"/>
          <w:b/>
          <w:sz w:val="32"/>
          <w:szCs w:val="32"/>
          <w:lang w:val="fr-FR"/>
        </w:rPr>
      </w:pPr>
      <w:r w:rsidRPr="008975F9">
        <w:rPr>
          <w:rFonts w:ascii="Arial" w:hAnsi="Arial" w:cs="Arial"/>
          <w:b/>
          <w:color w:val="4F81BD"/>
          <w:sz w:val="32"/>
          <w:szCs w:val="32"/>
          <w:lang w:val="fr-FR"/>
        </w:rPr>
        <w:t xml:space="preserve">Le critère Prix valant </w:t>
      </w:r>
      <w:r w:rsidR="004F4524" w:rsidRPr="008975F9">
        <w:rPr>
          <w:rFonts w:ascii="Arial" w:hAnsi="Arial" w:cs="Arial"/>
          <w:b/>
          <w:color w:val="4F81BD"/>
          <w:sz w:val="32"/>
          <w:szCs w:val="32"/>
          <w:lang w:val="fr-FR"/>
        </w:rPr>
        <w:t>20</w:t>
      </w:r>
      <w:r w:rsidRPr="008975F9">
        <w:rPr>
          <w:rFonts w:ascii="Arial" w:hAnsi="Arial" w:cs="Arial"/>
          <w:b/>
          <w:color w:val="4F81BD"/>
          <w:sz w:val="32"/>
          <w:szCs w:val="32"/>
          <w:lang w:val="fr-FR"/>
        </w:rPr>
        <w:t xml:space="preserve"> % de la note globale </w:t>
      </w:r>
    </w:p>
    <w:p w14:paraId="63B53673" w14:textId="77777777" w:rsidR="00C51E1C" w:rsidRPr="008975F9" w:rsidRDefault="00C51E1C" w:rsidP="00C51E1C">
      <w:pPr>
        <w:pStyle w:val="Corpsdetexte"/>
        <w:ind w:left="720" w:right="-28"/>
        <w:rPr>
          <w:sz w:val="22"/>
          <w:szCs w:val="22"/>
          <w:highlight w:val="yellow"/>
        </w:rPr>
      </w:pPr>
    </w:p>
    <w:p w14:paraId="39F6C620" w14:textId="77777777" w:rsidR="00C51E1C" w:rsidRPr="008975F9" w:rsidRDefault="00C51E1C" w:rsidP="00C51E1C">
      <w:pPr>
        <w:pStyle w:val="Corpsdetexte"/>
        <w:widowControl w:val="0"/>
        <w:numPr>
          <w:ilvl w:val="0"/>
          <w:numId w:val="38"/>
        </w:numPr>
        <w:adjustRightInd w:val="0"/>
        <w:spacing w:line="360" w:lineRule="atLeast"/>
        <w:ind w:right="-28"/>
        <w:jc w:val="both"/>
        <w:textAlignment w:val="baseline"/>
        <w:rPr>
          <w:rFonts w:ascii="Arial" w:hAnsi="Arial" w:cs="Arial"/>
          <w:bCs/>
        </w:rPr>
      </w:pPr>
      <w:r w:rsidRPr="008975F9">
        <w:rPr>
          <w:rFonts w:ascii="Arial" w:hAnsi="Arial" w:cs="Arial"/>
          <w:bCs/>
        </w:rPr>
        <w:t>Pour les marchés passés à prix forfaitaire, l’offre financière de chaque soumissionnaire est appréciée sur la base du prix forfaitaire proposé pour la réalisation de l’intégralité des prestations du marché subséquent et indiqué dans le Cahier des spécifications techniques (CST) de chaque marché subséquent.</w:t>
      </w:r>
    </w:p>
    <w:p w14:paraId="4B1B8620" w14:textId="77777777" w:rsidR="00C51E1C" w:rsidRPr="008975F9" w:rsidRDefault="00C51E1C" w:rsidP="00C51E1C">
      <w:pPr>
        <w:pStyle w:val="Paragraphedeliste"/>
        <w:ind w:left="0"/>
        <w:rPr>
          <w:sz w:val="22"/>
          <w:szCs w:val="22"/>
          <w:highlight w:val="yellow"/>
          <w:lang w:val="fr-FR"/>
        </w:rPr>
      </w:pPr>
    </w:p>
    <w:p w14:paraId="79F564EB" w14:textId="77777777" w:rsidR="00C51E1C" w:rsidRPr="008975F9" w:rsidRDefault="00C51E1C" w:rsidP="00C51E1C">
      <w:pPr>
        <w:pStyle w:val="Paragraphedeliste"/>
        <w:ind w:left="0"/>
        <w:rPr>
          <w:sz w:val="22"/>
          <w:szCs w:val="22"/>
          <w:lang w:val="fr-FR"/>
        </w:rPr>
      </w:pPr>
    </w:p>
    <w:p w14:paraId="562D8FC5" w14:textId="69A7F1F9" w:rsidR="00C51E1C" w:rsidRPr="008975F9" w:rsidRDefault="00C51E1C" w:rsidP="00C51E1C">
      <w:pPr>
        <w:pStyle w:val="Paragraphedeliste"/>
        <w:numPr>
          <w:ilvl w:val="0"/>
          <w:numId w:val="39"/>
        </w:numPr>
        <w:pBdr>
          <w:top w:val="single" w:sz="12" w:space="0" w:color="auto"/>
          <w:left w:val="single" w:sz="12" w:space="31" w:color="auto"/>
          <w:bottom w:val="single" w:sz="12" w:space="1" w:color="auto"/>
          <w:right w:val="single" w:sz="12" w:space="31" w:color="auto"/>
        </w:pBdr>
        <w:shd w:val="clear" w:color="auto" w:fill="BFBFBF"/>
        <w:ind w:right="-28"/>
        <w:rPr>
          <w:rFonts w:ascii="Arial" w:hAnsi="Arial" w:cs="Arial"/>
          <w:b/>
          <w:sz w:val="32"/>
          <w:szCs w:val="32"/>
          <w:lang w:val="fr-FR"/>
        </w:rPr>
      </w:pPr>
      <w:r w:rsidRPr="008975F9">
        <w:rPr>
          <w:rFonts w:ascii="Arial" w:hAnsi="Arial" w:cs="Arial"/>
          <w:b/>
          <w:color w:val="4F81BD"/>
          <w:sz w:val="32"/>
          <w:szCs w:val="32"/>
          <w:lang w:val="fr-FR"/>
        </w:rPr>
        <w:lastRenderedPageBreak/>
        <w:t xml:space="preserve">Le critère Développement durable valant </w:t>
      </w:r>
      <w:r w:rsidR="004F4524" w:rsidRPr="008975F9">
        <w:rPr>
          <w:rFonts w:ascii="Arial" w:hAnsi="Arial" w:cs="Arial"/>
          <w:b/>
          <w:color w:val="4F81BD"/>
          <w:sz w:val="32"/>
          <w:szCs w:val="32"/>
          <w:lang w:val="fr-FR"/>
        </w:rPr>
        <w:t>8</w:t>
      </w:r>
      <w:r w:rsidRPr="008975F9">
        <w:rPr>
          <w:rFonts w:ascii="Arial" w:hAnsi="Arial" w:cs="Arial"/>
          <w:b/>
          <w:color w:val="4F81BD"/>
          <w:sz w:val="32"/>
          <w:szCs w:val="32"/>
          <w:lang w:val="fr-FR"/>
        </w:rPr>
        <w:t xml:space="preserve"> % de la note globale </w:t>
      </w:r>
    </w:p>
    <w:p w14:paraId="2CF150E9" w14:textId="4C88FC7B" w:rsidR="00C51E1C" w:rsidRDefault="00C51E1C" w:rsidP="00C51E1C">
      <w:pPr>
        <w:tabs>
          <w:tab w:val="left" w:pos="6237"/>
        </w:tabs>
        <w:rPr>
          <w:b/>
          <w:sz w:val="22"/>
          <w:szCs w:val="22"/>
          <w:lang w:val="fr-FR"/>
        </w:rPr>
      </w:pPr>
    </w:p>
    <w:p w14:paraId="3E4AE648" w14:textId="5A712BB3" w:rsidR="008975F9" w:rsidRDefault="008975F9" w:rsidP="00C51E1C">
      <w:pPr>
        <w:tabs>
          <w:tab w:val="left" w:pos="6237"/>
        </w:tabs>
        <w:rPr>
          <w:b/>
          <w:sz w:val="22"/>
          <w:szCs w:val="22"/>
          <w:lang w:val="fr-FR"/>
        </w:rPr>
      </w:pPr>
    </w:p>
    <w:p w14:paraId="42A6602C" w14:textId="03C45247" w:rsidR="008975F9" w:rsidRDefault="008975F9" w:rsidP="00C51E1C">
      <w:pPr>
        <w:tabs>
          <w:tab w:val="left" w:pos="6237"/>
        </w:tabs>
        <w:rPr>
          <w:b/>
          <w:sz w:val="22"/>
          <w:szCs w:val="22"/>
          <w:lang w:val="fr-FR"/>
        </w:rPr>
      </w:pPr>
    </w:p>
    <w:p w14:paraId="1D951C8D" w14:textId="7C750DE2" w:rsidR="008975F9" w:rsidRDefault="008975F9" w:rsidP="00C51E1C">
      <w:pPr>
        <w:tabs>
          <w:tab w:val="left" w:pos="6237"/>
        </w:tabs>
        <w:rPr>
          <w:b/>
          <w:sz w:val="22"/>
          <w:szCs w:val="22"/>
          <w:lang w:val="fr-FR"/>
        </w:rPr>
      </w:pPr>
    </w:p>
    <w:p w14:paraId="404367D3" w14:textId="751A73FB" w:rsidR="008975F9" w:rsidRPr="008975F9" w:rsidRDefault="008975F9" w:rsidP="008975F9">
      <w:pPr>
        <w:tabs>
          <w:tab w:val="left" w:pos="851"/>
        </w:tabs>
        <w:suppressAutoHyphens/>
        <w:autoSpaceDE/>
        <w:autoSpaceDN/>
        <w:adjustRightInd/>
        <w:spacing w:before="60" w:after="60" w:line="360" w:lineRule="auto"/>
        <w:ind w:left="284"/>
        <w:jc w:val="both"/>
        <w:outlineLvl w:val="2"/>
        <w:rPr>
          <w:b/>
          <w:bCs/>
          <w:szCs w:val="26"/>
          <w:lang w:val="fr-FR"/>
        </w:rPr>
      </w:pPr>
      <w:r w:rsidRPr="003D3830">
        <w:rPr>
          <w:rFonts w:ascii="Arial" w:hAnsi="Arial" w:cs="Arial"/>
          <w:bCs/>
          <w:shd w:val="clear" w:color="auto" w:fill="FFFF00"/>
          <w:lang w:val="fr-FR"/>
        </w:rPr>
        <w:t>1</w:t>
      </w:r>
      <w:r w:rsidR="003D3830">
        <w:rPr>
          <w:rFonts w:ascii="Arial" w:hAnsi="Arial" w:cs="Arial"/>
          <w:bCs/>
          <w:shd w:val="clear" w:color="auto" w:fill="FFFF00"/>
          <w:lang w:val="fr-FR"/>
        </w:rPr>
        <w:t>-</w:t>
      </w:r>
      <w:r>
        <w:rPr>
          <w:rFonts w:ascii="Arial" w:hAnsi="Arial" w:cs="Arial"/>
          <w:bCs/>
          <w:sz w:val="40"/>
          <w:szCs w:val="40"/>
          <w:shd w:val="clear" w:color="auto" w:fill="FFFF00"/>
          <w:lang w:val="fr-FR"/>
        </w:rPr>
        <w:t xml:space="preserve"> </w:t>
      </w:r>
      <w:r w:rsidRPr="008975F9">
        <w:rPr>
          <w:rFonts w:ascii="Arial" w:hAnsi="Arial" w:cs="Arial"/>
          <w:bCs/>
          <w:sz w:val="40"/>
          <w:szCs w:val="40"/>
          <w:shd w:val="clear" w:color="auto" w:fill="FFFF00"/>
          <w:lang w:val="fr-FR"/>
        </w:rPr>
        <w:t>(*)</w:t>
      </w:r>
      <w:r w:rsidRPr="008975F9">
        <w:rPr>
          <w:rFonts w:ascii="Arial" w:hAnsi="Arial" w:cs="Arial"/>
          <w:bCs/>
          <w:sz w:val="40"/>
          <w:szCs w:val="40"/>
          <w:lang w:val="fr-FR"/>
        </w:rPr>
        <w:t xml:space="preserve"> </w:t>
      </w:r>
      <w:r w:rsidRPr="008975F9">
        <w:rPr>
          <w:rFonts w:ascii="Arial" w:hAnsi="Arial" w:cs="Arial"/>
          <w:bCs/>
          <w:lang w:val="fr-FR"/>
        </w:rPr>
        <w:t>Précisez la durée de disponibilité des pièces de rechange</w:t>
      </w:r>
      <w:r w:rsidR="00E86164">
        <w:rPr>
          <w:rFonts w:ascii="Arial" w:hAnsi="Arial" w:cs="Arial"/>
          <w:bCs/>
          <w:lang w:val="fr-FR"/>
        </w:rPr>
        <w:t>.</w:t>
      </w:r>
      <w:r w:rsidRPr="008975F9">
        <w:rPr>
          <w:sz w:val="22"/>
          <w:szCs w:val="22"/>
          <w:lang w:val="fr-FR"/>
        </w:rPr>
        <w:t xml:space="preserve"> </w:t>
      </w:r>
      <w:r w:rsidRPr="008975F9">
        <w:rPr>
          <w:rFonts w:ascii="Arial" w:hAnsi="Arial" w:cs="Arial"/>
          <w:bCs/>
          <w:lang w:val="fr-FR"/>
        </w:rPr>
        <w:t>(Valant</w:t>
      </w:r>
      <w:r w:rsidR="00E86164">
        <w:rPr>
          <w:rFonts w:ascii="Arial" w:hAnsi="Arial" w:cs="Arial"/>
          <w:bCs/>
          <w:lang w:val="fr-FR"/>
        </w:rPr>
        <w:t xml:space="preserve"> </w:t>
      </w:r>
      <w:r w:rsidRPr="008975F9">
        <w:rPr>
          <w:rFonts w:ascii="Arial" w:hAnsi="Arial" w:cs="Arial"/>
          <w:bCs/>
          <w:lang w:val="fr-FR"/>
        </w:rPr>
        <w:t>6% de la note globale)</w:t>
      </w:r>
    </w:p>
    <w:tbl>
      <w:tblPr>
        <w:tblStyle w:val="Grilledutableau1"/>
        <w:tblW w:w="5000" w:type="pct"/>
        <w:tblLook w:val="04A0" w:firstRow="1" w:lastRow="0" w:firstColumn="1" w:lastColumn="0" w:noHBand="0" w:noVBand="1"/>
      </w:tblPr>
      <w:tblGrid>
        <w:gridCol w:w="9062"/>
      </w:tblGrid>
      <w:tr w:rsidR="008975F9" w:rsidRPr="008C3E5C" w14:paraId="105653A7" w14:textId="77777777" w:rsidTr="00E86164">
        <w:trPr>
          <w:trHeight w:val="1134"/>
        </w:trPr>
        <w:tc>
          <w:tcPr>
            <w:tcW w:w="5000" w:type="pct"/>
            <w:tcBorders>
              <w:top w:val="single" w:sz="4" w:space="0" w:color="000000"/>
              <w:left w:val="single" w:sz="4" w:space="0" w:color="000000"/>
              <w:bottom w:val="single" w:sz="4" w:space="0" w:color="000000"/>
              <w:right w:val="single" w:sz="4" w:space="0" w:color="000000"/>
            </w:tcBorders>
          </w:tcPr>
          <w:p w14:paraId="3BC1AEA9" w14:textId="77777777" w:rsidR="008975F9" w:rsidRPr="008975F9" w:rsidRDefault="008975F9" w:rsidP="00C20F13">
            <w:pPr>
              <w:ind w:left="0"/>
              <w:jc w:val="both"/>
              <w:rPr>
                <w:rFonts w:ascii="Calibri" w:eastAsia="Calibri" w:hAnsi="Calibri"/>
                <w:szCs w:val="20"/>
                <w:lang w:val="fr-FR"/>
              </w:rPr>
            </w:pPr>
          </w:p>
        </w:tc>
      </w:tr>
    </w:tbl>
    <w:p w14:paraId="31A28DF0" w14:textId="442C0D53" w:rsidR="008975F9" w:rsidRDefault="008975F9" w:rsidP="00C51E1C">
      <w:pPr>
        <w:tabs>
          <w:tab w:val="left" w:pos="6237"/>
        </w:tabs>
        <w:rPr>
          <w:b/>
          <w:sz w:val="22"/>
          <w:szCs w:val="22"/>
          <w:lang w:val="fr-FR"/>
        </w:rPr>
      </w:pPr>
    </w:p>
    <w:p w14:paraId="7CA3CCB0" w14:textId="4F1244B8" w:rsidR="008975F9" w:rsidRPr="003D3830" w:rsidRDefault="003D3830" w:rsidP="003D3830">
      <w:pPr>
        <w:ind w:left="425"/>
        <w:jc w:val="left"/>
        <w:rPr>
          <w:rFonts w:ascii="Arial" w:hAnsi="Arial" w:cs="Arial"/>
          <w:bCs/>
          <w:lang w:val="fr-FR"/>
        </w:rPr>
      </w:pPr>
      <w:r w:rsidRPr="003D3830">
        <w:rPr>
          <w:rFonts w:ascii="Arial" w:hAnsi="Arial" w:cs="Arial"/>
          <w:bCs/>
          <w:shd w:val="clear" w:color="auto" w:fill="FFFF00"/>
          <w:lang w:val="fr-FR"/>
        </w:rPr>
        <w:t>2-</w:t>
      </w:r>
      <w:r w:rsidRPr="003D3830">
        <w:rPr>
          <w:rFonts w:ascii="Arial" w:hAnsi="Arial" w:cs="Arial"/>
          <w:bCs/>
          <w:sz w:val="40"/>
          <w:szCs w:val="40"/>
          <w:shd w:val="clear" w:color="auto" w:fill="FFFF00"/>
          <w:lang w:val="fr-FR"/>
        </w:rPr>
        <w:t xml:space="preserve"> </w:t>
      </w:r>
      <w:r w:rsidR="008975F9" w:rsidRPr="003D3830">
        <w:rPr>
          <w:rFonts w:ascii="Arial" w:hAnsi="Arial" w:cs="Arial"/>
          <w:bCs/>
          <w:sz w:val="40"/>
          <w:szCs w:val="40"/>
          <w:shd w:val="clear" w:color="auto" w:fill="FFFF00"/>
          <w:lang w:val="fr-FR"/>
        </w:rPr>
        <w:t>(*)</w:t>
      </w:r>
      <w:r w:rsidR="008975F9" w:rsidRPr="003D3830">
        <w:rPr>
          <w:rFonts w:ascii="Arial" w:hAnsi="Arial" w:cs="Arial"/>
          <w:bCs/>
          <w:sz w:val="40"/>
          <w:szCs w:val="40"/>
          <w:lang w:val="fr-FR"/>
        </w:rPr>
        <w:t xml:space="preserve"> </w:t>
      </w:r>
      <w:r w:rsidR="008975F9" w:rsidRPr="003D3830">
        <w:rPr>
          <w:rFonts w:ascii="Arial" w:hAnsi="Arial" w:cs="Arial"/>
          <w:bCs/>
          <w:lang w:val="fr-FR"/>
        </w:rPr>
        <w:t xml:space="preserve">Précisez la consommation électrique estimée de l’équipement (en kWh). (Valant </w:t>
      </w:r>
      <w:r w:rsidR="000E20BB">
        <w:rPr>
          <w:rFonts w:ascii="Arial" w:hAnsi="Arial" w:cs="Arial"/>
          <w:bCs/>
          <w:lang w:val="fr-FR"/>
        </w:rPr>
        <w:t>2</w:t>
      </w:r>
      <w:r w:rsidR="008975F9" w:rsidRPr="003D3830">
        <w:rPr>
          <w:rFonts w:ascii="Arial" w:hAnsi="Arial" w:cs="Arial"/>
          <w:bCs/>
          <w:lang w:val="fr-FR"/>
        </w:rPr>
        <w:t>% de la note globale)</w:t>
      </w:r>
    </w:p>
    <w:p w14:paraId="6907FA86" w14:textId="77777777" w:rsidR="008975F9" w:rsidRPr="008975F9" w:rsidRDefault="008975F9" w:rsidP="00C51E1C">
      <w:pPr>
        <w:tabs>
          <w:tab w:val="left" w:pos="6237"/>
        </w:tabs>
        <w:rPr>
          <w:rFonts w:ascii="Arial" w:hAnsi="Arial" w:cs="Arial"/>
          <w:bCs/>
          <w:lang w:val="fr-FR"/>
        </w:rPr>
      </w:pPr>
    </w:p>
    <w:p w14:paraId="05A7D7E0" w14:textId="7F239336" w:rsidR="00C51E1C" w:rsidRDefault="00C51E1C" w:rsidP="00C51E1C">
      <w:pPr>
        <w:tabs>
          <w:tab w:val="left" w:pos="1420"/>
        </w:tabs>
        <w:spacing w:after="120"/>
        <w:rPr>
          <w:sz w:val="22"/>
          <w:szCs w:val="22"/>
          <w:u w:val="single"/>
          <w:lang w:val="fr-FR"/>
        </w:rPr>
      </w:pPr>
    </w:p>
    <w:tbl>
      <w:tblPr>
        <w:tblStyle w:val="Grilledutableau1"/>
        <w:tblW w:w="5000" w:type="pct"/>
        <w:tblLook w:val="04A0" w:firstRow="1" w:lastRow="0" w:firstColumn="1" w:lastColumn="0" w:noHBand="0" w:noVBand="1"/>
      </w:tblPr>
      <w:tblGrid>
        <w:gridCol w:w="9062"/>
      </w:tblGrid>
      <w:tr w:rsidR="008975F9" w:rsidRPr="008975F9" w14:paraId="3E8A2A72" w14:textId="77777777" w:rsidTr="00E86164">
        <w:trPr>
          <w:trHeight w:val="1134"/>
        </w:trPr>
        <w:tc>
          <w:tcPr>
            <w:tcW w:w="5000" w:type="pct"/>
            <w:tcBorders>
              <w:top w:val="single" w:sz="4" w:space="0" w:color="000000"/>
              <w:left w:val="single" w:sz="4" w:space="0" w:color="000000"/>
              <w:bottom w:val="single" w:sz="4" w:space="0" w:color="000000"/>
              <w:right w:val="single" w:sz="4" w:space="0" w:color="000000"/>
            </w:tcBorders>
          </w:tcPr>
          <w:p w14:paraId="2C93D61F" w14:textId="77777777" w:rsidR="008975F9" w:rsidRPr="008975F9" w:rsidRDefault="008975F9" w:rsidP="00C20F13">
            <w:pPr>
              <w:ind w:left="0"/>
              <w:jc w:val="both"/>
              <w:rPr>
                <w:rFonts w:ascii="Calibri" w:eastAsia="Calibri" w:hAnsi="Calibri"/>
                <w:szCs w:val="20"/>
                <w:lang w:val="fr-FR"/>
              </w:rPr>
            </w:pPr>
          </w:p>
        </w:tc>
      </w:tr>
    </w:tbl>
    <w:p w14:paraId="12D36DBD" w14:textId="5425AD85" w:rsidR="008975F9" w:rsidRDefault="008975F9" w:rsidP="00C51E1C">
      <w:pPr>
        <w:tabs>
          <w:tab w:val="left" w:pos="1420"/>
        </w:tabs>
        <w:spacing w:after="120"/>
        <w:rPr>
          <w:sz w:val="22"/>
          <w:szCs w:val="22"/>
          <w:u w:val="single"/>
          <w:lang w:val="fr-FR"/>
        </w:rPr>
      </w:pPr>
    </w:p>
    <w:p w14:paraId="447EBA8E" w14:textId="77777777" w:rsidR="008975F9" w:rsidRPr="008975F9" w:rsidRDefault="008975F9" w:rsidP="00C51E1C">
      <w:pPr>
        <w:tabs>
          <w:tab w:val="left" w:pos="1420"/>
        </w:tabs>
        <w:spacing w:after="120"/>
        <w:rPr>
          <w:sz w:val="22"/>
          <w:szCs w:val="22"/>
          <w:u w:val="single"/>
          <w:lang w:val="fr-FR"/>
        </w:rPr>
      </w:pPr>
    </w:p>
    <w:p w14:paraId="13116074" w14:textId="77777777" w:rsidR="00C51E1C" w:rsidRPr="008975F9" w:rsidRDefault="00C51E1C" w:rsidP="00C51E1C">
      <w:pPr>
        <w:pStyle w:val="Paragraphedeliste"/>
        <w:rPr>
          <w:sz w:val="22"/>
          <w:szCs w:val="22"/>
          <w:lang w:val="fr-FR"/>
        </w:rPr>
      </w:pPr>
    </w:p>
    <w:p w14:paraId="1CADFED6" w14:textId="3AB3B0E5" w:rsidR="00C51E1C" w:rsidRPr="003D3830" w:rsidRDefault="00C51E1C" w:rsidP="003D3830">
      <w:pPr>
        <w:pStyle w:val="Paragraphedeliste"/>
        <w:numPr>
          <w:ilvl w:val="0"/>
          <w:numId w:val="39"/>
        </w:numPr>
        <w:pBdr>
          <w:top w:val="single" w:sz="12" w:space="0" w:color="auto"/>
          <w:left w:val="single" w:sz="12" w:space="31" w:color="auto"/>
          <w:bottom w:val="single" w:sz="12" w:space="1" w:color="auto"/>
          <w:right w:val="single" w:sz="12" w:space="31" w:color="auto"/>
        </w:pBdr>
        <w:shd w:val="clear" w:color="auto" w:fill="BFBFBF"/>
        <w:ind w:right="-28"/>
        <w:rPr>
          <w:rFonts w:ascii="Arial" w:hAnsi="Arial" w:cs="Arial"/>
          <w:b/>
          <w:sz w:val="32"/>
          <w:szCs w:val="32"/>
          <w:lang w:val="fr-FR"/>
        </w:rPr>
      </w:pPr>
      <w:r w:rsidRPr="003D3830">
        <w:rPr>
          <w:rFonts w:ascii="Arial" w:hAnsi="Arial" w:cs="Arial"/>
          <w:b/>
          <w:color w:val="4F81BD"/>
          <w:sz w:val="32"/>
          <w:szCs w:val="32"/>
          <w:lang w:val="fr-FR"/>
        </w:rPr>
        <w:t xml:space="preserve">Le critère Délais d’exécution valant 2 % de la note globale </w:t>
      </w:r>
    </w:p>
    <w:p w14:paraId="5A161029" w14:textId="77777777" w:rsidR="00C51E1C" w:rsidRPr="008975F9" w:rsidRDefault="00C51E1C" w:rsidP="00C51E1C">
      <w:pPr>
        <w:tabs>
          <w:tab w:val="left" w:pos="6237"/>
        </w:tabs>
        <w:rPr>
          <w:b/>
          <w:sz w:val="22"/>
          <w:szCs w:val="22"/>
          <w:lang w:val="fr-FR"/>
        </w:rPr>
      </w:pPr>
    </w:p>
    <w:p w14:paraId="5850F924" w14:textId="4E98C116" w:rsidR="008975F9" w:rsidRPr="008975F9" w:rsidRDefault="008975F9" w:rsidP="008975F9">
      <w:pPr>
        <w:pStyle w:val="Paragraphedeliste"/>
        <w:numPr>
          <w:ilvl w:val="0"/>
          <w:numId w:val="40"/>
        </w:numPr>
        <w:rPr>
          <w:rFonts w:ascii="Arial" w:hAnsi="Arial" w:cs="Arial"/>
          <w:bCs/>
          <w:lang w:val="fr-FR"/>
        </w:rPr>
      </w:pPr>
      <w:r w:rsidRPr="008975F9">
        <w:rPr>
          <w:rFonts w:ascii="Arial" w:hAnsi="Arial" w:cs="Arial"/>
          <w:bCs/>
          <w:sz w:val="40"/>
          <w:szCs w:val="40"/>
          <w:shd w:val="clear" w:color="auto" w:fill="FFFF00"/>
          <w:lang w:val="fr-FR"/>
        </w:rPr>
        <w:t>(*)</w:t>
      </w:r>
      <w:r w:rsidRPr="008975F9">
        <w:rPr>
          <w:rFonts w:ascii="Arial" w:hAnsi="Arial" w:cs="Arial"/>
          <w:bCs/>
          <w:sz w:val="40"/>
          <w:szCs w:val="40"/>
          <w:lang w:val="fr-FR"/>
        </w:rPr>
        <w:t xml:space="preserve"> </w:t>
      </w:r>
      <w:r w:rsidRPr="008975F9">
        <w:rPr>
          <w:rFonts w:ascii="Arial" w:hAnsi="Arial" w:cs="Arial"/>
          <w:bCs/>
          <w:lang w:val="fr-FR"/>
        </w:rPr>
        <w:t>Précisez les délais d’exécution (livraison, installation, formation, …</w:t>
      </w:r>
      <w:r>
        <w:rPr>
          <w:rFonts w:ascii="Arial" w:hAnsi="Arial" w:cs="Arial"/>
          <w:bCs/>
          <w:lang w:val="fr-FR"/>
        </w:rPr>
        <w:t xml:space="preserve">). </w:t>
      </w:r>
      <w:r w:rsidRPr="008975F9">
        <w:rPr>
          <w:rFonts w:ascii="Arial" w:hAnsi="Arial" w:cs="Arial"/>
          <w:bCs/>
          <w:lang w:val="fr-FR"/>
        </w:rPr>
        <w:t xml:space="preserve"> (Valant </w:t>
      </w:r>
      <w:r>
        <w:rPr>
          <w:rFonts w:ascii="Arial" w:hAnsi="Arial" w:cs="Arial"/>
          <w:bCs/>
          <w:lang w:val="fr-FR"/>
        </w:rPr>
        <w:t>2</w:t>
      </w:r>
      <w:r w:rsidRPr="008975F9">
        <w:rPr>
          <w:rFonts w:ascii="Arial" w:hAnsi="Arial" w:cs="Arial"/>
          <w:bCs/>
          <w:lang w:val="fr-FR"/>
        </w:rPr>
        <w:t>% de la note globale)</w:t>
      </w:r>
    </w:p>
    <w:p w14:paraId="3572B86A" w14:textId="77777777" w:rsidR="008975F9" w:rsidRPr="008975F9" w:rsidRDefault="008975F9" w:rsidP="008975F9">
      <w:pPr>
        <w:tabs>
          <w:tab w:val="left" w:pos="6237"/>
        </w:tabs>
        <w:rPr>
          <w:rFonts w:ascii="Arial" w:hAnsi="Arial" w:cs="Arial"/>
          <w:bCs/>
          <w:lang w:val="fr-FR"/>
        </w:rPr>
      </w:pPr>
    </w:p>
    <w:p w14:paraId="0D198849" w14:textId="77777777" w:rsidR="008975F9" w:rsidRDefault="008975F9" w:rsidP="008975F9">
      <w:pPr>
        <w:tabs>
          <w:tab w:val="left" w:pos="1420"/>
        </w:tabs>
        <w:spacing w:after="120"/>
        <w:rPr>
          <w:sz w:val="22"/>
          <w:szCs w:val="22"/>
          <w:u w:val="single"/>
          <w:lang w:val="fr-FR"/>
        </w:rPr>
      </w:pPr>
    </w:p>
    <w:tbl>
      <w:tblPr>
        <w:tblStyle w:val="Grilledutableau1"/>
        <w:tblW w:w="5000" w:type="pct"/>
        <w:tblLook w:val="04A0" w:firstRow="1" w:lastRow="0" w:firstColumn="1" w:lastColumn="0" w:noHBand="0" w:noVBand="1"/>
      </w:tblPr>
      <w:tblGrid>
        <w:gridCol w:w="9062"/>
      </w:tblGrid>
      <w:tr w:rsidR="008975F9" w:rsidRPr="008975F9" w14:paraId="128E235C" w14:textId="77777777" w:rsidTr="00F72B7A">
        <w:trPr>
          <w:trHeight w:val="1134"/>
        </w:trPr>
        <w:tc>
          <w:tcPr>
            <w:tcW w:w="5000" w:type="pct"/>
            <w:tcBorders>
              <w:top w:val="single" w:sz="4" w:space="0" w:color="000000"/>
              <w:left w:val="single" w:sz="4" w:space="0" w:color="000000"/>
              <w:bottom w:val="single" w:sz="4" w:space="0" w:color="000000"/>
              <w:right w:val="single" w:sz="4" w:space="0" w:color="000000"/>
            </w:tcBorders>
          </w:tcPr>
          <w:p w14:paraId="278E20D4" w14:textId="77777777" w:rsidR="008975F9" w:rsidRPr="008975F9" w:rsidRDefault="008975F9" w:rsidP="00C20F13">
            <w:pPr>
              <w:ind w:left="0"/>
              <w:jc w:val="both"/>
              <w:rPr>
                <w:rFonts w:ascii="Calibri" w:eastAsia="Calibri" w:hAnsi="Calibri"/>
                <w:szCs w:val="20"/>
                <w:lang w:val="fr-FR"/>
              </w:rPr>
            </w:pPr>
            <w:bookmarkStart w:id="0" w:name="_Hlk207892580"/>
          </w:p>
        </w:tc>
      </w:tr>
      <w:bookmarkEnd w:id="0"/>
    </w:tbl>
    <w:p w14:paraId="1B76EC7C" w14:textId="77777777" w:rsidR="00C51E1C" w:rsidRPr="008975F9" w:rsidRDefault="00C51E1C" w:rsidP="00C51E1C">
      <w:pPr>
        <w:tabs>
          <w:tab w:val="left" w:pos="6237"/>
        </w:tabs>
        <w:rPr>
          <w:b/>
          <w:sz w:val="22"/>
          <w:szCs w:val="22"/>
          <w:lang w:val="fr-FR"/>
        </w:rPr>
      </w:pPr>
    </w:p>
    <w:p w14:paraId="293CC999" w14:textId="77777777" w:rsidR="00C51E1C" w:rsidRPr="008975F9" w:rsidRDefault="00C51E1C" w:rsidP="00C51E1C">
      <w:pPr>
        <w:tabs>
          <w:tab w:val="left" w:pos="1420"/>
        </w:tabs>
        <w:spacing w:after="120"/>
        <w:rPr>
          <w:sz w:val="22"/>
          <w:szCs w:val="22"/>
          <w:u w:val="single"/>
          <w:lang w:val="fr-FR"/>
        </w:rPr>
      </w:pPr>
    </w:p>
    <w:p w14:paraId="1C0EC2D5" w14:textId="77777777" w:rsidR="00C51E1C" w:rsidRPr="008975F9" w:rsidRDefault="00C51E1C" w:rsidP="00C51E1C">
      <w:pPr>
        <w:pStyle w:val="Corpsdetexte"/>
        <w:ind w:right="-28"/>
        <w:rPr>
          <w:sz w:val="22"/>
          <w:szCs w:val="22"/>
        </w:rPr>
      </w:pPr>
    </w:p>
    <w:p w14:paraId="7D552D75" w14:textId="77777777" w:rsidR="00C51E1C" w:rsidRPr="008975F9" w:rsidRDefault="00C51E1C" w:rsidP="00C51E1C">
      <w:pPr>
        <w:pStyle w:val="Corpsdetexte"/>
        <w:ind w:right="-28"/>
        <w:rPr>
          <w:sz w:val="22"/>
          <w:szCs w:val="22"/>
        </w:rPr>
      </w:pPr>
    </w:p>
    <w:p w14:paraId="47BDD7AA" w14:textId="77777777" w:rsidR="00C51E1C" w:rsidRPr="008975F9" w:rsidRDefault="00C51E1C" w:rsidP="003D3830">
      <w:pPr>
        <w:numPr>
          <w:ilvl w:val="0"/>
          <w:numId w:val="39"/>
        </w:numPr>
        <w:pBdr>
          <w:top w:val="single" w:sz="12" w:space="0" w:color="auto"/>
          <w:left w:val="single" w:sz="12" w:space="31" w:color="auto"/>
          <w:bottom w:val="single" w:sz="12" w:space="1" w:color="auto"/>
          <w:right w:val="single" w:sz="12" w:space="31" w:color="auto"/>
        </w:pBdr>
        <w:shd w:val="clear" w:color="auto" w:fill="BFBFBF"/>
        <w:ind w:left="360" w:right="-28"/>
        <w:rPr>
          <w:rFonts w:ascii="Arial" w:hAnsi="Arial" w:cs="Arial"/>
          <w:b/>
          <w:sz w:val="28"/>
          <w:szCs w:val="28"/>
          <w:lang w:val="fr-FR"/>
        </w:rPr>
      </w:pPr>
      <w:r w:rsidRPr="008975F9">
        <w:rPr>
          <w:rFonts w:ascii="Arial" w:hAnsi="Arial" w:cs="Arial"/>
          <w:b/>
          <w:color w:val="4F81BD"/>
          <w:sz w:val="28"/>
          <w:szCs w:val="28"/>
          <w:lang w:val="fr-FR"/>
        </w:rPr>
        <w:t>INFORMATIONS COMPLEMENTAIRES</w:t>
      </w:r>
    </w:p>
    <w:p w14:paraId="08B1EFB0" w14:textId="77777777" w:rsidR="008975F9" w:rsidRDefault="008975F9" w:rsidP="008975F9">
      <w:pPr>
        <w:ind w:left="0"/>
        <w:jc w:val="left"/>
        <w:rPr>
          <w:rFonts w:ascii="Arial" w:hAnsi="Arial" w:cs="Arial"/>
          <w:bCs/>
          <w:lang w:val="fr-FR"/>
        </w:rPr>
      </w:pPr>
      <w:bookmarkStart w:id="1" w:name="_Toc536796156"/>
    </w:p>
    <w:p w14:paraId="482B6377" w14:textId="77777777" w:rsidR="008975F9" w:rsidRDefault="008975F9" w:rsidP="008975F9">
      <w:pPr>
        <w:ind w:left="0"/>
        <w:jc w:val="left"/>
        <w:rPr>
          <w:rFonts w:ascii="Arial" w:hAnsi="Arial" w:cs="Arial"/>
          <w:bCs/>
          <w:lang w:val="fr-FR"/>
        </w:rPr>
      </w:pPr>
    </w:p>
    <w:p w14:paraId="11ABC9DF" w14:textId="77777777" w:rsidR="008975F9" w:rsidRDefault="008975F9" w:rsidP="008975F9">
      <w:pPr>
        <w:ind w:left="0"/>
        <w:jc w:val="left"/>
        <w:rPr>
          <w:rFonts w:ascii="Arial" w:hAnsi="Arial" w:cs="Arial"/>
          <w:bCs/>
          <w:lang w:val="fr-FR"/>
        </w:rPr>
      </w:pPr>
    </w:p>
    <w:p w14:paraId="59077FD4" w14:textId="066C2E95" w:rsidR="00C51E1C" w:rsidRDefault="00C51E1C" w:rsidP="008975F9">
      <w:pPr>
        <w:ind w:left="0"/>
        <w:jc w:val="left"/>
        <w:rPr>
          <w:rFonts w:ascii="Arial" w:hAnsi="Arial" w:cs="Arial"/>
          <w:bCs/>
          <w:lang w:val="fr-FR"/>
        </w:rPr>
      </w:pPr>
      <w:r w:rsidRPr="008975F9">
        <w:rPr>
          <w:rFonts w:ascii="Arial" w:hAnsi="Arial" w:cs="Arial"/>
          <w:bCs/>
          <w:lang w:val="fr-FR"/>
        </w:rPr>
        <w:lastRenderedPageBreak/>
        <w:t xml:space="preserve">Indiquez ci-dessous la liste des documents annexes que vous souhaitez joindre en complément de vos réponses au présent cadre de réponse </w:t>
      </w:r>
      <w:bookmarkEnd w:id="1"/>
      <w:r w:rsidRPr="008975F9">
        <w:rPr>
          <w:rFonts w:ascii="Arial" w:hAnsi="Arial" w:cs="Arial"/>
          <w:bCs/>
          <w:lang w:val="fr-FR"/>
        </w:rPr>
        <w:t>technique :</w:t>
      </w:r>
    </w:p>
    <w:p w14:paraId="7F43B0F0" w14:textId="5CC0CBBC" w:rsidR="008975F9" w:rsidRDefault="008975F9" w:rsidP="008975F9">
      <w:pPr>
        <w:ind w:left="0"/>
        <w:jc w:val="left"/>
        <w:rPr>
          <w:rFonts w:ascii="Arial" w:hAnsi="Arial" w:cs="Arial"/>
          <w:bCs/>
          <w:lang w:val="fr-FR"/>
        </w:rPr>
      </w:pPr>
    </w:p>
    <w:p w14:paraId="6B54D16C" w14:textId="2FF30C2E" w:rsidR="008975F9" w:rsidRDefault="008975F9" w:rsidP="008975F9">
      <w:pPr>
        <w:ind w:left="0"/>
        <w:jc w:val="left"/>
        <w:rPr>
          <w:rFonts w:ascii="Arial" w:hAnsi="Arial" w:cs="Arial"/>
          <w:bCs/>
          <w:lang w:val="fr-FR"/>
        </w:rPr>
      </w:pPr>
    </w:p>
    <w:tbl>
      <w:tblPr>
        <w:tblStyle w:val="Grilledutableau1"/>
        <w:tblW w:w="5000" w:type="pct"/>
        <w:tblLook w:val="04A0" w:firstRow="1" w:lastRow="0" w:firstColumn="1" w:lastColumn="0" w:noHBand="0" w:noVBand="1"/>
      </w:tblPr>
      <w:tblGrid>
        <w:gridCol w:w="9062"/>
      </w:tblGrid>
      <w:tr w:rsidR="008975F9" w:rsidRPr="0042061A" w14:paraId="16578965" w14:textId="77777777" w:rsidTr="00C20F13">
        <w:trPr>
          <w:trHeight w:val="5560"/>
        </w:trPr>
        <w:tc>
          <w:tcPr>
            <w:tcW w:w="5000" w:type="pct"/>
            <w:tcBorders>
              <w:top w:val="single" w:sz="4" w:space="0" w:color="000000"/>
              <w:left w:val="single" w:sz="4" w:space="0" w:color="000000"/>
              <w:bottom w:val="single" w:sz="4" w:space="0" w:color="000000"/>
              <w:right w:val="single" w:sz="4" w:space="0" w:color="000000"/>
            </w:tcBorders>
          </w:tcPr>
          <w:p w14:paraId="64CC8D59" w14:textId="77777777" w:rsidR="008975F9" w:rsidRPr="008975F9" w:rsidRDefault="008975F9" w:rsidP="00C20F13">
            <w:pPr>
              <w:ind w:left="0"/>
              <w:jc w:val="both"/>
              <w:rPr>
                <w:rFonts w:ascii="Calibri" w:eastAsia="Calibri" w:hAnsi="Calibri"/>
                <w:szCs w:val="20"/>
                <w:lang w:val="fr-FR"/>
              </w:rPr>
            </w:pPr>
          </w:p>
        </w:tc>
      </w:tr>
    </w:tbl>
    <w:p w14:paraId="75512191" w14:textId="4E549F99" w:rsidR="008975F9" w:rsidRDefault="008975F9" w:rsidP="008975F9">
      <w:pPr>
        <w:ind w:left="0"/>
        <w:jc w:val="left"/>
        <w:rPr>
          <w:rFonts w:ascii="Arial" w:hAnsi="Arial" w:cs="Arial"/>
          <w:bCs/>
          <w:lang w:val="fr-FR"/>
        </w:rPr>
      </w:pPr>
    </w:p>
    <w:p w14:paraId="5EE3B3C5" w14:textId="60747683" w:rsidR="008975F9" w:rsidRDefault="008975F9" w:rsidP="008975F9">
      <w:pPr>
        <w:ind w:left="0"/>
        <w:jc w:val="left"/>
        <w:rPr>
          <w:rFonts w:ascii="Arial" w:hAnsi="Arial" w:cs="Arial"/>
          <w:bCs/>
          <w:lang w:val="fr-FR"/>
        </w:rPr>
      </w:pPr>
    </w:p>
    <w:p w14:paraId="6EF379A5" w14:textId="77777777" w:rsidR="008975F9" w:rsidRPr="008975F9" w:rsidRDefault="008975F9" w:rsidP="008975F9">
      <w:pPr>
        <w:ind w:left="0"/>
        <w:jc w:val="left"/>
        <w:rPr>
          <w:rFonts w:ascii="Arial" w:hAnsi="Arial" w:cs="Arial"/>
          <w:bCs/>
          <w:lang w:val="fr-FR"/>
        </w:rPr>
      </w:pPr>
    </w:p>
    <w:p w14:paraId="12082003" w14:textId="77777777" w:rsidR="008975F9" w:rsidRPr="008975F9" w:rsidRDefault="008975F9" w:rsidP="008975F9">
      <w:pPr>
        <w:ind w:left="0"/>
        <w:rPr>
          <w:rFonts w:ascii="Calibri" w:eastAsia="Calibri" w:hAnsi="Calibri"/>
          <w:szCs w:val="20"/>
          <w:lang w:val="fr-FR"/>
        </w:rPr>
      </w:pPr>
    </w:p>
    <w:p w14:paraId="3906A77A" w14:textId="77777777" w:rsidR="00C51E1C" w:rsidRPr="008975F9" w:rsidRDefault="00C51E1C" w:rsidP="00C51E1C">
      <w:pPr>
        <w:pStyle w:val="Titre"/>
        <w:spacing w:after="120" w:line="240" w:lineRule="auto"/>
        <w:rPr>
          <w:rFonts w:ascii="Times New Roman" w:hAnsi="Times New Roman" w:cs="Times New Roman"/>
          <w:sz w:val="24"/>
          <w:szCs w:val="24"/>
          <w:u w:val="single"/>
        </w:rPr>
      </w:pPr>
      <w:r w:rsidRPr="008975F9">
        <w:rPr>
          <w:rFonts w:ascii="Times New Roman" w:hAnsi="Times New Roman" w:cs="Times New Roman"/>
          <w:sz w:val="24"/>
          <w:szCs w:val="24"/>
          <w:u w:val="single"/>
        </w:rPr>
        <w:t>FIN DU CADRE DE REPONSE TECHNIQUE</w:t>
      </w:r>
    </w:p>
    <w:p w14:paraId="1AACE47A" w14:textId="77777777" w:rsidR="00C51E1C" w:rsidRPr="008975F9" w:rsidRDefault="00C51E1C" w:rsidP="00B96688">
      <w:pPr>
        <w:suppressAutoHyphens/>
        <w:autoSpaceDE/>
        <w:autoSpaceDN/>
        <w:adjustRightInd/>
        <w:ind w:left="0"/>
        <w:jc w:val="both"/>
        <w:rPr>
          <w:rFonts w:ascii="Arial" w:hAnsi="Arial" w:cs="Arial"/>
          <w:lang w:val="fr-FR"/>
        </w:rPr>
      </w:pPr>
    </w:p>
    <w:sectPr w:rsidR="00C51E1C" w:rsidRPr="008975F9" w:rsidSect="00546CC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34F5F" w14:textId="77777777" w:rsidR="00D14482" w:rsidRDefault="00D14482" w:rsidP="00145A66">
      <w:r>
        <w:separator/>
      </w:r>
    </w:p>
  </w:endnote>
  <w:endnote w:type="continuationSeparator" w:id="0">
    <w:p w14:paraId="4EB8C44F" w14:textId="77777777" w:rsidR="00D14482" w:rsidRDefault="00D14482" w:rsidP="0014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2B8" w14:textId="072729D7" w:rsidR="005870D9" w:rsidRPr="00B75043" w:rsidRDefault="005870D9" w:rsidP="006358BE">
    <w:pPr>
      <w:pStyle w:val="Pieddepage"/>
      <w:jc w:val="left"/>
      <w:rPr>
        <w:lang w:val="fr-FR"/>
      </w:rPr>
    </w:pPr>
    <w:r w:rsidRPr="00B75043">
      <w:rPr>
        <w:lang w:val="fr-FR"/>
      </w:rPr>
      <w:t>CRT</w:t>
    </w:r>
    <w:r w:rsidR="00B75043" w:rsidRPr="00B75043">
      <w:rPr>
        <w:lang w:val="fr-FR"/>
      </w:rPr>
      <w:t xml:space="preserve"> </w:t>
    </w:r>
    <w:r w:rsidR="006358BE">
      <w:rPr>
        <w:lang w:val="fr-FR"/>
      </w:rPr>
      <w:t xml:space="preserve">          </w:t>
    </w:r>
    <w:r w:rsidRPr="00145A66">
      <w:rPr>
        <w:b/>
      </w:rPr>
      <w:fldChar w:fldCharType="begin"/>
    </w:r>
    <w:r w:rsidRPr="00B75043">
      <w:rPr>
        <w:b/>
        <w:lang w:val="fr-FR"/>
      </w:rPr>
      <w:instrText>PAGE  \* Arabic  \* MERGEFORMAT</w:instrText>
    </w:r>
    <w:r w:rsidRPr="00145A66">
      <w:rPr>
        <w:b/>
      </w:rPr>
      <w:fldChar w:fldCharType="separate"/>
    </w:r>
    <w:r w:rsidR="00354B2F">
      <w:rPr>
        <w:b/>
        <w:noProof/>
        <w:lang w:val="fr-FR"/>
      </w:rPr>
      <w:t>2</w:t>
    </w:r>
    <w:r w:rsidRPr="00145A66">
      <w:rPr>
        <w:b/>
      </w:rPr>
      <w:fldChar w:fldCharType="end"/>
    </w:r>
    <w:r w:rsidRPr="00145A66">
      <w:rPr>
        <w:lang w:val="fr-FR"/>
      </w:rPr>
      <w:t xml:space="preserve"> sur </w:t>
    </w:r>
    <w:r w:rsidR="00231729">
      <w:fldChar w:fldCharType="begin"/>
    </w:r>
    <w:r w:rsidR="00231729" w:rsidRPr="00B75043">
      <w:rPr>
        <w:lang w:val="fr-FR"/>
      </w:rPr>
      <w:instrText>NUMPAGES  \* Arabic  \* MERGEFORMAT</w:instrText>
    </w:r>
    <w:r w:rsidR="00231729">
      <w:fldChar w:fldCharType="separate"/>
    </w:r>
    <w:r w:rsidR="00354B2F" w:rsidRPr="00354B2F">
      <w:rPr>
        <w:b/>
        <w:noProof/>
        <w:lang w:val="fr-FR"/>
      </w:rPr>
      <w:t>3</w:t>
    </w:r>
    <w:r w:rsidR="00231729">
      <w:rPr>
        <w:b/>
        <w:noProof/>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1049D" w14:textId="77777777" w:rsidR="00D14482" w:rsidRDefault="00D14482" w:rsidP="00145A66">
      <w:r>
        <w:separator/>
      </w:r>
    </w:p>
  </w:footnote>
  <w:footnote w:type="continuationSeparator" w:id="0">
    <w:p w14:paraId="33B2451D" w14:textId="77777777" w:rsidR="00D14482" w:rsidRDefault="00D14482" w:rsidP="00145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767"/>
    <w:multiLevelType w:val="hybridMultilevel"/>
    <w:tmpl w:val="CF2EAD3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8EA1B9B"/>
    <w:multiLevelType w:val="hybridMultilevel"/>
    <w:tmpl w:val="8A4C03EC"/>
    <w:lvl w:ilvl="0" w:tplc="F2BA55A8">
      <w:start w:val="1"/>
      <w:numFmt w:val="decimal"/>
      <w:lvlText w:val="%1-"/>
      <w:lvlJc w:val="left"/>
      <w:pPr>
        <w:ind w:left="644" w:hanging="360"/>
      </w:pPr>
      <w:rPr>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96E78FE"/>
    <w:multiLevelType w:val="multilevel"/>
    <w:tmpl w:val="5AFA7E7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B712491"/>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CB069BF"/>
    <w:multiLevelType w:val="hybridMultilevel"/>
    <w:tmpl w:val="53A691B8"/>
    <w:lvl w:ilvl="0" w:tplc="040C0009">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D4452F"/>
    <w:multiLevelType w:val="hybridMultilevel"/>
    <w:tmpl w:val="27B247E8"/>
    <w:lvl w:ilvl="0" w:tplc="A2B2035C">
      <w:start w:val="1"/>
      <w:numFmt w:val="decimal"/>
      <w:lvlText w:val="%1-"/>
      <w:lvlJc w:val="left"/>
      <w:pPr>
        <w:ind w:left="530" w:hanging="360"/>
      </w:pPr>
      <w:rPr>
        <w:rFonts w:hint="default"/>
      </w:rPr>
    </w:lvl>
    <w:lvl w:ilvl="1" w:tplc="040C0019" w:tentative="1">
      <w:start w:val="1"/>
      <w:numFmt w:val="lowerLetter"/>
      <w:lvlText w:val="%2."/>
      <w:lvlJc w:val="left"/>
      <w:pPr>
        <w:ind w:left="1250" w:hanging="360"/>
      </w:pPr>
    </w:lvl>
    <w:lvl w:ilvl="2" w:tplc="040C001B" w:tentative="1">
      <w:start w:val="1"/>
      <w:numFmt w:val="lowerRoman"/>
      <w:lvlText w:val="%3."/>
      <w:lvlJc w:val="right"/>
      <w:pPr>
        <w:ind w:left="1970" w:hanging="180"/>
      </w:pPr>
    </w:lvl>
    <w:lvl w:ilvl="3" w:tplc="040C000F" w:tentative="1">
      <w:start w:val="1"/>
      <w:numFmt w:val="decimal"/>
      <w:lvlText w:val="%4."/>
      <w:lvlJc w:val="left"/>
      <w:pPr>
        <w:ind w:left="2690" w:hanging="360"/>
      </w:pPr>
    </w:lvl>
    <w:lvl w:ilvl="4" w:tplc="040C0019" w:tentative="1">
      <w:start w:val="1"/>
      <w:numFmt w:val="lowerLetter"/>
      <w:lvlText w:val="%5."/>
      <w:lvlJc w:val="left"/>
      <w:pPr>
        <w:ind w:left="3410" w:hanging="360"/>
      </w:pPr>
    </w:lvl>
    <w:lvl w:ilvl="5" w:tplc="040C001B" w:tentative="1">
      <w:start w:val="1"/>
      <w:numFmt w:val="lowerRoman"/>
      <w:lvlText w:val="%6."/>
      <w:lvlJc w:val="right"/>
      <w:pPr>
        <w:ind w:left="4130" w:hanging="180"/>
      </w:pPr>
    </w:lvl>
    <w:lvl w:ilvl="6" w:tplc="040C000F" w:tentative="1">
      <w:start w:val="1"/>
      <w:numFmt w:val="decimal"/>
      <w:lvlText w:val="%7."/>
      <w:lvlJc w:val="left"/>
      <w:pPr>
        <w:ind w:left="4850" w:hanging="360"/>
      </w:pPr>
    </w:lvl>
    <w:lvl w:ilvl="7" w:tplc="040C0019" w:tentative="1">
      <w:start w:val="1"/>
      <w:numFmt w:val="lowerLetter"/>
      <w:lvlText w:val="%8."/>
      <w:lvlJc w:val="left"/>
      <w:pPr>
        <w:ind w:left="5570" w:hanging="360"/>
      </w:pPr>
    </w:lvl>
    <w:lvl w:ilvl="8" w:tplc="040C001B" w:tentative="1">
      <w:start w:val="1"/>
      <w:numFmt w:val="lowerRoman"/>
      <w:lvlText w:val="%9."/>
      <w:lvlJc w:val="right"/>
      <w:pPr>
        <w:ind w:left="6290" w:hanging="180"/>
      </w:pPr>
    </w:lvl>
  </w:abstractNum>
  <w:abstractNum w:abstractNumId="6" w15:restartNumberingAfterBreak="0">
    <w:nsid w:val="0DE06A8B"/>
    <w:multiLevelType w:val="hybridMultilevel"/>
    <w:tmpl w:val="5712C082"/>
    <w:lvl w:ilvl="0" w:tplc="B7E8D992">
      <w:start w:val="4"/>
      <w:numFmt w:val="decimal"/>
      <w:lvlText w:val="%1-"/>
      <w:lvlJc w:val="left"/>
      <w:pPr>
        <w:ind w:left="1080" w:hanging="360"/>
      </w:pPr>
      <w:rPr>
        <w:rFonts w:ascii="Arial" w:hAnsi="Arial" w:cs="Arial" w:hint="default"/>
        <w:b w:val="0"/>
        <w:sz w:val="4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0FE27E60"/>
    <w:multiLevelType w:val="hybridMultilevel"/>
    <w:tmpl w:val="DDB6201A"/>
    <w:lvl w:ilvl="0" w:tplc="06ECD062">
      <w:start w:val="1"/>
      <w:numFmt w:val="decimal"/>
      <w:lvlText w:val="%1-"/>
      <w:lvlJc w:val="left"/>
      <w:pPr>
        <w:ind w:left="530" w:hanging="360"/>
      </w:pPr>
      <w:rPr>
        <w:rFonts w:hint="default"/>
        <w:b/>
        <w:u w:val="single"/>
      </w:rPr>
    </w:lvl>
    <w:lvl w:ilvl="1" w:tplc="040C0019" w:tentative="1">
      <w:start w:val="1"/>
      <w:numFmt w:val="lowerLetter"/>
      <w:lvlText w:val="%2."/>
      <w:lvlJc w:val="left"/>
      <w:pPr>
        <w:ind w:left="1250" w:hanging="360"/>
      </w:pPr>
    </w:lvl>
    <w:lvl w:ilvl="2" w:tplc="040C001B" w:tentative="1">
      <w:start w:val="1"/>
      <w:numFmt w:val="lowerRoman"/>
      <w:lvlText w:val="%3."/>
      <w:lvlJc w:val="right"/>
      <w:pPr>
        <w:ind w:left="1970" w:hanging="180"/>
      </w:pPr>
    </w:lvl>
    <w:lvl w:ilvl="3" w:tplc="040C000F" w:tentative="1">
      <w:start w:val="1"/>
      <w:numFmt w:val="decimal"/>
      <w:lvlText w:val="%4."/>
      <w:lvlJc w:val="left"/>
      <w:pPr>
        <w:ind w:left="2690" w:hanging="360"/>
      </w:pPr>
    </w:lvl>
    <w:lvl w:ilvl="4" w:tplc="040C0019" w:tentative="1">
      <w:start w:val="1"/>
      <w:numFmt w:val="lowerLetter"/>
      <w:lvlText w:val="%5."/>
      <w:lvlJc w:val="left"/>
      <w:pPr>
        <w:ind w:left="3410" w:hanging="360"/>
      </w:pPr>
    </w:lvl>
    <w:lvl w:ilvl="5" w:tplc="040C001B" w:tentative="1">
      <w:start w:val="1"/>
      <w:numFmt w:val="lowerRoman"/>
      <w:lvlText w:val="%6."/>
      <w:lvlJc w:val="right"/>
      <w:pPr>
        <w:ind w:left="4130" w:hanging="180"/>
      </w:pPr>
    </w:lvl>
    <w:lvl w:ilvl="6" w:tplc="040C000F" w:tentative="1">
      <w:start w:val="1"/>
      <w:numFmt w:val="decimal"/>
      <w:lvlText w:val="%7."/>
      <w:lvlJc w:val="left"/>
      <w:pPr>
        <w:ind w:left="4850" w:hanging="360"/>
      </w:pPr>
    </w:lvl>
    <w:lvl w:ilvl="7" w:tplc="040C0019" w:tentative="1">
      <w:start w:val="1"/>
      <w:numFmt w:val="lowerLetter"/>
      <w:lvlText w:val="%8."/>
      <w:lvlJc w:val="left"/>
      <w:pPr>
        <w:ind w:left="5570" w:hanging="360"/>
      </w:pPr>
    </w:lvl>
    <w:lvl w:ilvl="8" w:tplc="040C001B" w:tentative="1">
      <w:start w:val="1"/>
      <w:numFmt w:val="lowerRoman"/>
      <w:lvlText w:val="%9."/>
      <w:lvlJc w:val="right"/>
      <w:pPr>
        <w:ind w:left="6290" w:hanging="180"/>
      </w:pPr>
    </w:lvl>
  </w:abstractNum>
  <w:abstractNum w:abstractNumId="8" w15:restartNumberingAfterBreak="0">
    <w:nsid w:val="12E06139"/>
    <w:multiLevelType w:val="hybridMultilevel"/>
    <w:tmpl w:val="550E732C"/>
    <w:lvl w:ilvl="0" w:tplc="FC46BC32">
      <w:start w:val="7"/>
      <w:numFmt w:val="bullet"/>
      <w:lvlText w:val="-"/>
      <w:lvlJc w:val="left"/>
      <w:pPr>
        <w:ind w:left="1004" w:hanging="360"/>
      </w:pPr>
      <w:rPr>
        <w:rFonts w:ascii="Arial" w:eastAsia="Times New Roman" w:hAnsi="Arial" w:cs="Arial" w:hint="default"/>
        <w:b w:val="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16014B84"/>
    <w:multiLevelType w:val="hybridMultilevel"/>
    <w:tmpl w:val="16E6F3C2"/>
    <w:lvl w:ilvl="0" w:tplc="CC9ACC1C">
      <w:start w:val="1"/>
      <w:numFmt w:val="decimal"/>
      <w:lvlText w:val="%1-"/>
      <w:lvlJc w:val="left"/>
      <w:pPr>
        <w:ind w:left="502" w:hanging="360"/>
      </w:pPr>
    </w:lvl>
    <w:lvl w:ilvl="1" w:tplc="040C0019">
      <w:start w:val="1"/>
      <w:numFmt w:val="lowerLetter"/>
      <w:lvlText w:val="%2."/>
      <w:lvlJc w:val="left"/>
      <w:pPr>
        <w:ind w:left="1222" w:hanging="360"/>
      </w:pPr>
    </w:lvl>
    <w:lvl w:ilvl="2" w:tplc="040C001B">
      <w:start w:val="1"/>
      <w:numFmt w:val="lowerRoman"/>
      <w:lvlText w:val="%3."/>
      <w:lvlJc w:val="right"/>
      <w:pPr>
        <w:ind w:left="1942" w:hanging="180"/>
      </w:pPr>
    </w:lvl>
    <w:lvl w:ilvl="3" w:tplc="040C000F">
      <w:start w:val="1"/>
      <w:numFmt w:val="decimal"/>
      <w:lvlText w:val="%4."/>
      <w:lvlJc w:val="left"/>
      <w:pPr>
        <w:ind w:left="2662" w:hanging="360"/>
      </w:pPr>
    </w:lvl>
    <w:lvl w:ilvl="4" w:tplc="040C0019">
      <w:start w:val="1"/>
      <w:numFmt w:val="lowerLetter"/>
      <w:lvlText w:val="%5."/>
      <w:lvlJc w:val="left"/>
      <w:pPr>
        <w:ind w:left="3382" w:hanging="360"/>
      </w:pPr>
    </w:lvl>
    <w:lvl w:ilvl="5" w:tplc="040C001B">
      <w:start w:val="1"/>
      <w:numFmt w:val="lowerRoman"/>
      <w:lvlText w:val="%6."/>
      <w:lvlJc w:val="right"/>
      <w:pPr>
        <w:ind w:left="4102" w:hanging="180"/>
      </w:pPr>
    </w:lvl>
    <w:lvl w:ilvl="6" w:tplc="040C000F">
      <w:start w:val="1"/>
      <w:numFmt w:val="decimal"/>
      <w:lvlText w:val="%7."/>
      <w:lvlJc w:val="left"/>
      <w:pPr>
        <w:ind w:left="4822" w:hanging="360"/>
      </w:pPr>
    </w:lvl>
    <w:lvl w:ilvl="7" w:tplc="040C0019">
      <w:start w:val="1"/>
      <w:numFmt w:val="lowerLetter"/>
      <w:lvlText w:val="%8."/>
      <w:lvlJc w:val="left"/>
      <w:pPr>
        <w:ind w:left="5542" w:hanging="360"/>
      </w:pPr>
    </w:lvl>
    <w:lvl w:ilvl="8" w:tplc="040C001B">
      <w:start w:val="1"/>
      <w:numFmt w:val="lowerRoman"/>
      <w:lvlText w:val="%9."/>
      <w:lvlJc w:val="right"/>
      <w:pPr>
        <w:ind w:left="6262" w:hanging="180"/>
      </w:pPr>
    </w:lvl>
  </w:abstractNum>
  <w:abstractNum w:abstractNumId="10" w15:restartNumberingAfterBreak="0">
    <w:nsid w:val="1CD54B5B"/>
    <w:multiLevelType w:val="hybridMultilevel"/>
    <w:tmpl w:val="12E8C58E"/>
    <w:lvl w:ilvl="0" w:tplc="040C0001">
      <w:start w:val="1"/>
      <w:numFmt w:val="bullet"/>
      <w:lvlText w:val=""/>
      <w:lvlJc w:val="left"/>
      <w:pPr>
        <w:ind w:left="890" w:hanging="360"/>
      </w:pPr>
      <w:rPr>
        <w:rFonts w:ascii="Symbol" w:hAnsi="Symbol" w:hint="default"/>
      </w:rPr>
    </w:lvl>
    <w:lvl w:ilvl="1" w:tplc="040C0003">
      <w:start w:val="1"/>
      <w:numFmt w:val="bullet"/>
      <w:lvlText w:val="o"/>
      <w:lvlJc w:val="left"/>
      <w:pPr>
        <w:ind w:left="1610" w:hanging="360"/>
      </w:pPr>
      <w:rPr>
        <w:rFonts w:ascii="Courier New" w:hAnsi="Courier New" w:cs="Courier New" w:hint="default"/>
      </w:rPr>
    </w:lvl>
    <w:lvl w:ilvl="2" w:tplc="040C0005">
      <w:start w:val="1"/>
      <w:numFmt w:val="bullet"/>
      <w:lvlText w:val=""/>
      <w:lvlJc w:val="left"/>
      <w:pPr>
        <w:ind w:left="2330" w:hanging="360"/>
      </w:pPr>
      <w:rPr>
        <w:rFonts w:ascii="Wingdings" w:hAnsi="Wingdings" w:hint="default"/>
      </w:rPr>
    </w:lvl>
    <w:lvl w:ilvl="3" w:tplc="040C0001">
      <w:start w:val="1"/>
      <w:numFmt w:val="bullet"/>
      <w:lvlText w:val=""/>
      <w:lvlJc w:val="left"/>
      <w:pPr>
        <w:ind w:left="3050" w:hanging="360"/>
      </w:pPr>
      <w:rPr>
        <w:rFonts w:ascii="Symbol" w:hAnsi="Symbol" w:hint="default"/>
      </w:rPr>
    </w:lvl>
    <w:lvl w:ilvl="4" w:tplc="040C0003">
      <w:start w:val="1"/>
      <w:numFmt w:val="bullet"/>
      <w:lvlText w:val="o"/>
      <w:lvlJc w:val="left"/>
      <w:pPr>
        <w:ind w:left="3770" w:hanging="360"/>
      </w:pPr>
      <w:rPr>
        <w:rFonts w:ascii="Courier New" w:hAnsi="Courier New" w:cs="Courier New" w:hint="default"/>
      </w:rPr>
    </w:lvl>
    <w:lvl w:ilvl="5" w:tplc="040C0005">
      <w:start w:val="1"/>
      <w:numFmt w:val="bullet"/>
      <w:lvlText w:val=""/>
      <w:lvlJc w:val="left"/>
      <w:pPr>
        <w:ind w:left="4490" w:hanging="360"/>
      </w:pPr>
      <w:rPr>
        <w:rFonts w:ascii="Wingdings" w:hAnsi="Wingdings" w:hint="default"/>
      </w:rPr>
    </w:lvl>
    <w:lvl w:ilvl="6" w:tplc="040C0001">
      <w:start w:val="1"/>
      <w:numFmt w:val="bullet"/>
      <w:lvlText w:val=""/>
      <w:lvlJc w:val="left"/>
      <w:pPr>
        <w:ind w:left="5210" w:hanging="360"/>
      </w:pPr>
      <w:rPr>
        <w:rFonts w:ascii="Symbol" w:hAnsi="Symbol" w:hint="default"/>
      </w:rPr>
    </w:lvl>
    <w:lvl w:ilvl="7" w:tplc="040C0003">
      <w:start w:val="1"/>
      <w:numFmt w:val="bullet"/>
      <w:lvlText w:val="o"/>
      <w:lvlJc w:val="left"/>
      <w:pPr>
        <w:ind w:left="5930" w:hanging="360"/>
      </w:pPr>
      <w:rPr>
        <w:rFonts w:ascii="Courier New" w:hAnsi="Courier New" w:cs="Courier New" w:hint="default"/>
      </w:rPr>
    </w:lvl>
    <w:lvl w:ilvl="8" w:tplc="040C0005">
      <w:start w:val="1"/>
      <w:numFmt w:val="bullet"/>
      <w:lvlText w:val=""/>
      <w:lvlJc w:val="left"/>
      <w:pPr>
        <w:ind w:left="6650" w:hanging="360"/>
      </w:pPr>
      <w:rPr>
        <w:rFonts w:ascii="Wingdings" w:hAnsi="Wingdings" w:hint="default"/>
      </w:rPr>
    </w:lvl>
  </w:abstractNum>
  <w:abstractNum w:abstractNumId="11" w15:restartNumberingAfterBreak="0">
    <w:nsid w:val="1CF648F1"/>
    <w:multiLevelType w:val="hybridMultilevel"/>
    <w:tmpl w:val="98F6AD92"/>
    <w:lvl w:ilvl="0" w:tplc="040C0005">
      <w:start w:val="1"/>
      <w:numFmt w:val="bullet"/>
      <w:lvlText w:val=""/>
      <w:lvlJc w:val="left"/>
      <w:pPr>
        <w:ind w:left="833" w:hanging="360"/>
      </w:pPr>
      <w:rPr>
        <w:rFonts w:ascii="Wingdings" w:hAnsi="Wingdings" w:hint="default"/>
      </w:rPr>
    </w:lvl>
    <w:lvl w:ilvl="1" w:tplc="040C0003">
      <w:start w:val="1"/>
      <w:numFmt w:val="bullet"/>
      <w:lvlText w:val="o"/>
      <w:lvlJc w:val="left"/>
      <w:pPr>
        <w:ind w:left="1553" w:hanging="360"/>
      </w:pPr>
      <w:rPr>
        <w:rFonts w:ascii="Courier New" w:hAnsi="Courier New" w:cs="Courier New" w:hint="default"/>
      </w:rPr>
    </w:lvl>
    <w:lvl w:ilvl="2" w:tplc="040C0005">
      <w:start w:val="1"/>
      <w:numFmt w:val="bullet"/>
      <w:lvlText w:val=""/>
      <w:lvlJc w:val="left"/>
      <w:pPr>
        <w:ind w:left="2273" w:hanging="360"/>
      </w:pPr>
      <w:rPr>
        <w:rFonts w:ascii="Wingdings" w:hAnsi="Wingdings" w:hint="default"/>
      </w:rPr>
    </w:lvl>
    <w:lvl w:ilvl="3" w:tplc="040C0001">
      <w:start w:val="1"/>
      <w:numFmt w:val="bullet"/>
      <w:lvlText w:val=""/>
      <w:lvlJc w:val="left"/>
      <w:pPr>
        <w:ind w:left="2993" w:hanging="360"/>
      </w:pPr>
      <w:rPr>
        <w:rFonts w:ascii="Symbol" w:hAnsi="Symbol" w:hint="default"/>
      </w:rPr>
    </w:lvl>
    <w:lvl w:ilvl="4" w:tplc="040C0003">
      <w:start w:val="1"/>
      <w:numFmt w:val="bullet"/>
      <w:lvlText w:val="o"/>
      <w:lvlJc w:val="left"/>
      <w:pPr>
        <w:ind w:left="3713" w:hanging="360"/>
      </w:pPr>
      <w:rPr>
        <w:rFonts w:ascii="Courier New" w:hAnsi="Courier New" w:cs="Courier New" w:hint="default"/>
      </w:rPr>
    </w:lvl>
    <w:lvl w:ilvl="5" w:tplc="040C0005">
      <w:start w:val="1"/>
      <w:numFmt w:val="bullet"/>
      <w:lvlText w:val=""/>
      <w:lvlJc w:val="left"/>
      <w:pPr>
        <w:ind w:left="4433" w:hanging="360"/>
      </w:pPr>
      <w:rPr>
        <w:rFonts w:ascii="Wingdings" w:hAnsi="Wingdings" w:hint="default"/>
      </w:rPr>
    </w:lvl>
    <w:lvl w:ilvl="6" w:tplc="040C0001">
      <w:start w:val="1"/>
      <w:numFmt w:val="bullet"/>
      <w:lvlText w:val=""/>
      <w:lvlJc w:val="left"/>
      <w:pPr>
        <w:ind w:left="5153" w:hanging="360"/>
      </w:pPr>
      <w:rPr>
        <w:rFonts w:ascii="Symbol" w:hAnsi="Symbol" w:hint="default"/>
      </w:rPr>
    </w:lvl>
    <w:lvl w:ilvl="7" w:tplc="040C0003">
      <w:start w:val="1"/>
      <w:numFmt w:val="bullet"/>
      <w:lvlText w:val="o"/>
      <w:lvlJc w:val="left"/>
      <w:pPr>
        <w:ind w:left="5873" w:hanging="360"/>
      </w:pPr>
      <w:rPr>
        <w:rFonts w:ascii="Courier New" w:hAnsi="Courier New" w:cs="Courier New" w:hint="default"/>
      </w:rPr>
    </w:lvl>
    <w:lvl w:ilvl="8" w:tplc="040C0005">
      <w:start w:val="1"/>
      <w:numFmt w:val="bullet"/>
      <w:lvlText w:val=""/>
      <w:lvlJc w:val="left"/>
      <w:pPr>
        <w:ind w:left="6593" w:hanging="360"/>
      </w:pPr>
      <w:rPr>
        <w:rFonts w:ascii="Wingdings" w:hAnsi="Wingdings" w:hint="default"/>
      </w:rPr>
    </w:lvl>
  </w:abstractNum>
  <w:abstractNum w:abstractNumId="12" w15:restartNumberingAfterBreak="0">
    <w:nsid w:val="26EB37AF"/>
    <w:multiLevelType w:val="hybridMultilevel"/>
    <w:tmpl w:val="49780DF6"/>
    <w:lvl w:ilvl="0" w:tplc="040C0005">
      <w:start w:val="1"/>
      <w:numFmt w:val="bullet"/>
      <w:lvlText w:val=""/>
      <w:lvlJc w:val="left"/>
      <w:pPr>
        <w:ind w:left="833" w:hanging="360"/>
      </w:pPr>
      <w:rPr>
        <w:rFonts w:ascii="Wingdings" w:hAnsi="Wingdings" w:hint="default"/>
      </w:rPr>
    </w:lvl>
    <w:lvl w:ilvl="1" w:tplc="040C0003">
      <w:start w:val="1"/>
      <w:numFmt w:val="bullet"/>
      <w:lvlText w:val="o"/>
      <w:lvlJc w:val="left"/>
      <w:pPr>
        <w:ind w:left="1553" w:hanging="360"/>
      </w:pPr>
      <w:rPr>
        <w:rFonts w:ascii="Courier New" w:hAnsi="Courier New" w:cs="Courier New" w:hint="default"/>
      </w:rPr>
    </w:lvl>
    <w:lvl w:ilvl="2" w:tplc="040C0005">
      <w:start w:val="1"/>
      <w:numFmt w:val="bullet"/>
      <w:lvlText w:val=""/>
      <w:lvlJc w:val="left"/>
      <w:pPr>
        <w:ind w:left="2273" w:hanging="360"/>
      </w:pPr>
      <w:rPr>
        <w:rFonts w:ascii="Wingdings" w:hAnsi="Wingdings" w:hint="default"/>
      </w:rPr>
    </w:lvl>
    <w:lvl w:ilvl="3" w:tplc="040C0001">
      <w:start w:val="1"/>
      <w:numFmt w:val="bullet"/>
      <w:lvlText w:val=""/>
      <w:lvlJc w:val="left"/>
      <w:pPr>
        <w:ind w:left="2993" w:hanging="360"/>
      </w:pPr>
      <w:rPr>
        <w:rFonts w:ascii="Symbol" w:hAnsi="Symbol" w:hint="default"/>
      </w:rPr>
    </w:lvl>
    <w:lvl w:ilvl="4" w:tplc="040C0003">
      <w:start w:val="1"/>
      <w:numFmt w:val="bullet"/>
      <w:lvlText w:val="o"/>
      <w:lvlJc w:val="left"/>
      <w:pPr>
        <w:ind w:left="3713" w:hanging="360"/>
      </w:pPr>
      <w:rPr>
        <w:rFonts w:ascii="Courier New" w:hAnsi="Courier New" w:cs="Courier New" w:hint="default"/>
      </w:rPr>
    </w:lvl>
    <w:lvl w:ilvl="5" w:tplc="040C0005">
      <w:start w:val="1"/>
      <w:numFmt w:val="bullet"/>
      <w:lvlText w:val=""/>
      <w:lvlJc w:val="left"/>
      <w:pPr>
        <w:ind w:left="4433" w:hanging="360"/>
      </w:pPr>
      <w:rPr>
        <w:rFonts w:ascii="Wingdings" w:hAnsi="Wingdings" w:hint="default"/>
      </w:rPr>
    </w:lvl>
    <w:lvl w:ilvl="6" w:tplc="040C0001">
      <w:start w:val="1"/>
      <w:numFmt w:val="bullet"/>
      <w:lvlText w:val=""/>
      <w:lvlJc w:val="left"/>
      <w:pPr>
        <w:ind w:left="5153" w:hanging="360"/>
      </w:pPr>
      <w:rPr>
        <w:rFonts w:ascii="Symbol" w:hAnsi="Symbol" w:hint="default"/>
      </w:rPr>
    </w:lvl>
    <w:lvl w:ilvl="7" w:tplc="040C0003">
      <w:start w:val="1"/>
      <w:numFmt w:val="bullet"/>
      <w:lvlText w:val="o"/>
      <w:lvlJc w:val="left"/>
      <w:pPr>
        <w:ind w:left="5873" w:hanging="360"/>
      </w:pPr>
      <w:rPr>
        <w:rFonts w:ascii="Courier New" w:hAnsi="Courier New" w:cs="Courier New" w:hint="default"/>
      </w:rPr>
    </w:lvl>
    <w:lvl w:ilvl="8" w:tplc="040C0005">
      <w:start w:val="1"/>
      <w:numFmt w:val="bullet"/>
      <w:lvlText w:val=""/>
      <w:lvlJc w:val="left"/>
      <w:pPr>
        <w:ind w:left="6593" w:hanging="360"/>
      </w:pPr>
      <w:rPr>
        <w:rFonts w:ascii="Wingdings" w:hAnsi="Wingdings" w:hint="default"/>
      </w:rPr>
    </w:lvl>
  </w:abstractNum>
  <w:abstractNum w:abstractNumId="13" w15:restartNumberingAfterBreak="0">
    <w:nsid w:val="28870D3E"/>
    <w:multiLevelType w:val="hybridMultilevel"/>
    <w:tmpl w:val="B30C6C48"/>
    <w:lvl w:ilvl="0" w:tplc="74ECF3C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28AD2182"/>
    <w:multiLevelType w:val="hybridMultilevel"/>
    <w:tmpl w:val="DBBC3664"/>
    <w:lvl w:ilvl="0" w:tplc="AB904DF4">
      <w:start w:val="4"/>
      <w:numFmt w:val="decimal"/>
      <w:lvlText w:val="%1-"/>
      <w:lvlJc w:val="left"/>
      <w:pPr>
        <w:ind w:left="1080" w:hanging="360"/>
      </w:pPr>
      <w:rPr>
        <w:rFonts w:ascii="Arial" w:hAnsi="Arial" w:cs="Arial" w:hint="default"/>
        <w:b w:val="0"/>
        <w:sz w:val="4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2C295210"/>
    <w:multiLevelType w:val="hybridMultilevel"/>
    <w:tmpl w:val="8A4C03EC"/>
    <w:lvl w:ilvl="0" w:tplc="F2BA55A8">
      <w:start w:val="1"/>
      <w:numFmt w:val="decimal"/>
      <w:lvlText w:val="%1-"/>
      <w:lvlJc w:val="left"/>
      <w:pPr>
        <w:ind w:left="644" w:hanging="360"/>
      </w:pPr>
      <w:rPr>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313F7185"/>
    <w:multiLevelType w:val="hybridMultilevel"/>
    <w:tmpl w:val="7B1077AE"/>
    <w:lvl w:ilvl="0" w:tplc="A042758A">
      <w:start w:val="1"/>
      <w:numFmt w:val="bullet"/>
      <w:lvlText w:val=""/>
      <w:lvlJc w:val="center"/>
      <w:pPr>
        <w:ind w:left="955" w:hanging="360"/>
      </w:pPr>
      <w:rPr>
        <w:rFonts w:ascii="Wingdings" w:hAnsi="Wingdings" w:hint="default"/>
      </w:rPr>
    </w:lvl>
    <w:lvl w:ilvl="1" w:tplc="040C0003">
      <w:start w:val="1"/>
      <w:numFmt w:val="bullet"/>
      <w:lvlText w:val="o"/>
      <w:lvlJc w:val="left"/>
      <w:pPr>
        <w:ind w:left="1675" w:hanging="360"/>
      </w:pPr>
      <w:rPr>
        <w:rFonts w:ascii="Courier New" w:hAnsi="Courier New" w:cs="Courier New" w:hint="default"/>
      </w:rPr>
    </w:lvl>
    <w:lvl w:ilvl="2" w:tplc="040C0005">
      <w:start w:val="1"/>
      <w:numFmt w:val="bullet"/>
      <w:lvlText w:val=""/>
      <w:lvlJc w:val="left"/>
      <w:pPr>
        <w:ind w:left="2395" w:hanging="360"/>
      </w:pPr>
      <w:rPr>
        <w:rFonts w:ascii="Wingdings" w:hAnsi="Wingdings" w:hint="default"/>
      </w:rPr>
    </w:lvl>
    <w:lvl w:ilvl="3" w:tplc="040C0001">
      <w:start w:val="1"/>
      <w:numFmt w:val="bullet"/>
      <w:lvlText w:val=""/>
      <w:lvlJc w:val="left"/>
      <w:pPr>
        <w:ind w:left="3115" w:hanging="360"/>
      </w:pPr>
      <w:rPr>
        <w:rFonts w:ascii="Symbol" w:hAnsi="Symbol" w:hint="default"/>
      </w:rPr>
    </w:lvl>
    <w:lvl w:ilvl="4" w:tplc="040C0003">
      <w:start w:val="1"/>
      <w:numFmt w:val="bullet"/>
      <w:lvlText w:val="o"/>
      <w:lvlJc w:val="left"/>
      <w:pPr>
        <w:ind w:left="3835" w:hanging="360"/>
      </w:pPr>
      <w:rPr>
        <w:rFonts w:ascii="Courier New" w:hAnsi="Courier New" w:cs="Courier New" w:hint="default"/>
      </w:rPr>
    </w:lvl>
    <w:lvl w:ilvl="5" w:tplc="040C0005">
      <w:start w:val="1"/>
      <w:numFmt w:val="bullet"/>
      <w:lvlText w:val=""/>
      <w:lvlJc w:val="left"/>
      <w:pPr>
        <w:ind w:left="4555" w:hanging="360"/>
      </w:pPr>
      <w:rPr>
        <w:rFonts w:ascii="Wingdings" w:hAnsi="Wingdings" w:hint="default"/>
      </w:rPr>
    </w:lvl>
    <w:lvl w:ilvl="6" w:tplc="040C0001">
      <w:start w:val="1"/>
      <w:numFmt w:val="bullet"/>
      <w:lvlText w:val=""/>
      <w:lvlJc w:val="left"/>
      <w:pPr>
        <w:ind w:left="5275" w:hanging="360"/>
      </w:pPr>
      <w:rPr>
        <w:rFonts w:ascii="Symbol" w:hAnsi="Symbol" w:hint="default"/>
      </w:rPr>
    </w:lvl>
    <w:lvl w:ilvl="7" w:tplc="040C0003">
      <w:start w:val="1"/>
      <w:numFmt w:val="bullet"/>
      <w:lvlText w:val="o"/>
      <w:lvlJc w:val="left"/>
      <w:pPr>
        <w:ind w:left="5995" w:hanging="360"/>
      </w:pPr>
      <w:rPr>
        <w:rFonts w:ascii="Courier New" w:hAnsi="Courier New" w:cs="Courier New" w:hint="default"/>
      </w:rPr>
    </w:lvl>
    <w:lvl w:ilvl="8" w:tplc="040C0005">
      <w:start w:val="1"/>
      <w:numFmt w:val="bullet"/>
      <w:lvlText w:val=""/>
      <w:lvlJc w:val="left"/>
      <w:pPr>
        <w:ind w:left="6715" w:hanging="360"/>
      </w:pPr>
      <w:rPr>
        <w:rFonts w:ascii="Wingdings" w:hAnsi="Wingdings" w:hint="default"/>
      </w:rPr>
    </w:lvl>
  </w:abstractNum>
  <w:abstractNum w:abstractNumId="17" w15:restartNumberingAfterBreak="0">
    <w:nsid w:val="347A7B17"/>
    <w:multiLevelType w:val="hybridMultilevel"/>
    <w:tmpl w:val="1FE849B2"/>
    <w:lvl w:ilvl="0" w:tplc="6B7038B0">
      <w:start w:val="7"/>
      <w:numFmt w:val="bullet"/>
      <w:lvlText w:val="-"/>
      <w:lvlJc w:val="left"/>
      <w:pPr>
        <w:ind w:left="1193" w:hanging="360"/>
      </w:pPr>
      <w:rPr>
        <w:rFonts w:ascii="Times New Roman" w:eastAsia="Times New Roman" w:hAnsi="Times New Roman" w:cs="Times New Roman" w:hint="default"/>
      </w:rPr>
    </w:lvl>
    <w:lvl w:ilvl="1" w:tplc="040C0003">
      <w:start w:val="1"/>
      <w:numFmt w:val="bullet"/>
      <w:lvlText w:val="o"/>
      <w:lvlJc w:val="left"/>
      <w:pPr>
        <w:ind w:left="1913" w:hanging="360"/>
      </w:pPr>
      <w:rPr>
        <w:rFonts w:ascii="Courier New" w:hAnsi="Courier New" w:cs="Courier New" w:hint="default"/>
      </w:rPr>
    </w:lvl>
    <w:lvl w:ilvl="2" w:tplc="040C0005">
      <w:start w:val="1"/>
      <w:numFmt w:val="bullet"/>
      <w:lvlText w:val=""/>
      <w:lvlJc w:val="left"/>
      <w:pPr>
        <w:ind w:left="2633" w:hanging="360"/>
      </w:pPr>
      <w:rPr>
        <w:rFonts w:ascii="Wingdings" w:hAnsi="Wingdings" w:hint="default"/>
      </w:rPr>
    </w:lvl>
    <w:lvl w:ilvl="3" w:tplc="040C0001">
      <w:start w:val="1"/>
      <w:numFmt w:val="bullet"/>
      <w:lvlText w:val=""/>
      <w:lvlJc w:val="left"/>
      <w:pPr>
        <w:ind w:left="3353" w:hanging="360"/>
      </w:pPr>
      <w:rPr>
        <w:rFonts w:ascii="Symbol" w:hAnsi="Symbol" w:hint="default"/>
      </w:rPr>
    </w:lvl>
    <w:lvl w:ilvl="4" w:tplc="040C0003">
      <w:start w:val="1"/>
      <w:numFmt w:val="bullet"/>
      <w:lvlText w:val="o"/>
      <w:lvlJc w:val="left"/>
      <w:pPr>
        <w:ind w:left="4073" w:hanging="360"/>
      </w:pPr>
      <w:rPr>
        <w:rFonts w:ascii="Courier New" w:hAnsi="Courier New" w:cs="Courier New" w:hint="default"/>
      </w:rPr>
    </w:lvl>
    <w:lvl w:ilvl="5" w:tplc="040C0005">
      <w:start w:val="1"/>
      <w:numFmt w:val="bullet"/>
      <w:lvlText w:val=""/>
      <w:lvlJc w:val="left"/>
      <w:pPr>
        <w:ind w:left="4793" w:hanging="360"/>
      </w:pPr>
      <w:rPr>
        <w:rFonts w:ascii="Wingdings" w:hAnsi="Wingdings" w:hint="default"/>
      </w:rPr>
    </w:lvl>
    <w:lvl w:ilvl="6" w:tplc="040C0001">
      <w:start w:val="1"/>
      <w:numFmt w:val="bullet"/>
      <w:lvlText w:val=""/>
      <w:lvlJc w:val="left"/>
      <w:pPr>
        <w:ind w:left="5513" w:hanging="360"/>
      </w:pPr>
      <w:rPr>
        <w:rFonts w:ascii="Symbol" w:hAnsi="Symbol" w:hint="default"/>
      </w:rPr>
    </w:lvl>
    <w:lvl w:ilvl="7" w:tplc="040C0003">
      <w:start w:val="1"/>
      <w:numFmt w:val="bullet"/>
      <w:lvlText w:val="o"/>
      <w:lvlJc w:val="left"/>
      <w:pPr>
        <w:ind w:left="6233" w:hanging="360"/>
      </w:pPr>
      <w:rPr>
        <w:rFonts w:ascii="Courier New" w:hAnsi="Courier New" w:cs="Courier New" w:hint="default"/>
      </w:rPr>
    </w:lvl>
    <w:lvl w:ilvl="8" w:tplc="040C0005">
      <w:start w:val="1"/>
      <w:numFmt w:val="bullet"/>
      <w:lvlText w:val=""/>
      <w:lvlJc w:val="left"/>
      <w:pPr>
        <w:ind w:left="6953" w:hanging="360"/>
      </w:pPr>
      <w:rPr>
        <w:rFonts w:ascii="Wingdings" w:hAnsi="Wingdings" w:hint="default"/>
      </w:rPr>
    </w:lvl>
  </w:abstractNum>
  <w:abstractNum w:abstractNumId="18" w15:restartNumberingAfterBreak="0">
    <w:nsid w:val="3811349E"/>
    <w:multiLevelType w:val="hybridMultilevel"/>
    <w:tmpl w:val="EEA6FB1A"/>
    <w:lvl w:ilvl="0" w:tplc="CC9ACC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AAA43CE"/>
    <w:multiLevelType w:val="multilevel"/>
    <w:tmpl w:val="F7CE1BD4"/>
    <w:lvl w:ilvl="0">
      <w:start w:val="1"/>
      <w:numFmt w:val="bullet"/>
      <w:lvlText w:val=""/>
      <w:lvlJc w:val="left"/>
      <w:pPr>
        <w:ind w:left="833" w:hanging="360"/>
      </w:pPr>
      <w:rPr>
        <w:rFonts w:ascii="Wingdings" w:hAnsi="Wingdings" w:cs="Wingding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cs="Wingdings" w:hint="default"/>
      </w:rPr>
    </w:lvl>
    <w:lvl w:ilvl="3">
      <w:start w:val="1"/>
      <w:numFmt w:val="bullet"/>
      <w:lvlText w:val=""/>
      <w:lvlJc w:val="left"/>
      <w:pPr>
        <w:ind w:left="2993" w:hanging="360"/>
      </w:pPr>
      <w:rPr>
        <w:rFonts w:ascii="Symbol" w:hAnsi="Symbol" w:cs="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cs="Wingdings" w:hint="default"/>
      </w:rPr>
    </w:lvl>
    <w:lvl w:ilvl="6">
      <w:start w:val="1"/>
      <w:numFmt w:val="bullet"/>
      <w:lvlText w:val=""/>
      <w:lvlJc w:val="left"/>
      <w:pPr>
        <w:ind w:left="5153" w:hanging="360"/>
      </w:pPr>
      <w:rPr>
        <w:rFonts w:ascii="Symbol" w:hAnsi="Symbol" w:cs="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cs="Wingdings" w:hint="default"/>
      </w:rPr>
    </w:lvl>
  </w:abstractNum>
  <w:abstractNum w:abstractNumId="20" w15:restartNumberingAfterBreak="0">
    <w:nsid w:val="3F3E5C91"/>
    <w:multiLevelType w:val="hybridMultilevel"/>
    <w:tmpl w:val="25942004"/>
    <w:lvl w:ilvl="0" w:tplc="A11C20A8">
      <w:start w:val="2"/>
      <w:numFmt w:val="decimal"/>
      <w:lvlText w:val="%1."/>
      <w:lvlJc w:val="left"/>
      <w:pPr>
        <w:ind w:left="785" w:hanging="360"/>
      </w:pPr>
      <w:rPr>
        <w:rFonts w:hint="default"/>
        <w:sz w:val="24"/>
        <w:szCs w:val="24"/>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1" w15:restartNumberingAfterBreak="0">
    <w:nsid w:val="4AAA11F2"/>
    <w:multiLevelType w:val="hybridMultilevel"/>
    <w:tmpl w:val="C618FA8A"/>
    <w:lvl w:ilvl="0" w:tplc="040C0005">
      <w:start w:val="1"/>
      <w:numFmt w:val="bullet"/>
      <w:lvlText w:val=""/>
      <w:lvlJc w:val="left"/>
      <w:pPr>
        <w:ind w:left="833" w:hanging="360"/>
      </w:pPr>
      <w:rPr>
        <w:rFonts w:ascii="Wingdings" w:hAnsi="Wingdings" w:hint="default"/>
      </w:rPr>
    </w:lvl>
    <w:lvl w:ilvl="1" w:tplc="040C0003">
      <w:start w:val="1"/>
      <w:numFmt w:val="bullet"/>
      <w:lvlText w:val="o"/>
      <w:lvlJc w:val="left"/>
      <w:pPr>
        <w:ind w:left="1553" w:hanging="360"/>
      </w:pPr>
      <w:rPr>
        <w:rFonts w:ascii="Courier New" w:hAnsi="Courier New" w:cs="Courier New" w:hint="default"/>
      </w:rPr>
    </w:lvl>
    <w:lvl w:ilvl="2" w:tplc="040C0005">
      <w:start w:val="1"/>
      <w:numFmt w:val="bullet"/>
      <w:lvlText w:val=""/>
      <w:lvlJc w:val="left"/>
      <w:pPr>
        <w:ind w:left="2273" w:hanging="360"/>
      </w:pPr>
      <w:rPr>
        <w:rFonts w:ascii="Wingdings" w:hAnsi="Wingdings" w:hint="default"/>
      </w:rPr>
    </w:lvl>
    <w:lvl w:ilvl="3" w:tplc="040C0001">
      <w:start w:val="1"/>
      <w:numFmt w:val="bullet"/>
      <w:lvlText w:val=""/>
      <w:lvlJc w:val="left"/>
      <w:pPr>
        <w:ind w:left="2993" w:hanging="360"/>
      </w:pPr>
      <w:rPr>
        <w:rFonts w:ascii="Symbol" w:hAnsi="Symbol" w:hint="default"/>
      </w:rPr>
    </w:lvl>
    <w:lvl w:ilvl="4" w:tplc="040C0003">
      <w:start w:val="1"/>
      <w:numFmt w:val="bullet"/>
      <w:lvlText w:val="o"/>
      <w:lvlJc w:val="left"/>
      <w:pPr>
        <w:ind w:left="3713" w:hanging="360"/>
      </w:pPr>
      <w:rPr>
        <w:rFonts w:ascii="Courier New" w:hAnsi="Courier New" w:cs="Courier New" w:hint="default"/>
      </w:rPr>
    </w:lvl>
    <w:lvl w:ilvl="5" w:tplc="040C0005">
      <w:start w:val="1"/>
      <w:numFmt w:val="bullet"/>
      <w:lvlText w:val=""/>
      <w:lvlJc w:val="left"/>
      <w:pPr>
        <w:ind w:left="4433" w:hanging="360"/>
      </w:pPr>
      <w:rPr>
        <w:rFonts w:ascii="Wingdings" w:hAnsi="Wingdings" w:hint="default"/>
      </w:rPr>
    </w:lvl>
    <w:lvl w:ilvl="6" w:tplc="040C0001">
      <w:start w:val="1"/>
      <w:numFmt w:val="bullet"/>
      <w:lvlText w:val=""/>
      <w:lvlJc w:val="left"/>
      <w:pPr>
        <w:ind w:left="5153" w:hanging="360"/>
      </w:pPr>
      <w:rPr>
        <w:rFonts w:ascii="Symbol" w:hAnsi="Symbol" w:hint="default"/>
      </w:rPr>
    </w:lvl>
    <w:lvl w:ilvl="7" w:tplc="040C0003">
      <w:start w:val="1"/>
      <w:numFmt w:val="bullet"/>
      <w:lvlText w:val="o"/>
      <w:lvlJc w:val="left"/>
      <w:pPr>
        <w:ind w:left="5873" w:hanging="360"/>
      </w:pPr>
      <w:rPr>
        <w:rFonts w:ascii="Courier New" w:hAnsi="Courier New" w:cs="Courier New" w:hint="default"/>
      </w:rPr>
    </w:lvl>
    <w:lvl w:ilvl="8" w:tplc="040C0005">
      <w:start w:val="1"/>
      <w:numFmt w:val="bullet"/>
      <w:lvlText w:val=""/>
      <w:lvlJc w:val="left"/>
      <w:pPr>
        <w:ind w:left="6593" w:hanging="360"/>
      </w:pPr>
      <w:rPr>
        <w:rFonts w:ascii="Wingdings" w:hAnsi="Wingdings" w:hint="default"/>
      </w:rPr>
    </w:lvl>
  </w:abstractNum>
  <w:abstractNum w:abstractNumId="22" w15:restartNumberingAfterBreak="0">
    <w:nsid w:val="55684F98"/>
    <w:multiLevelType w:val="hybridMultilevel"/>
    <w:tmpl w:val="369EC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E27334"/>
    <w:multiLevelType w:val="hybridMultilevel"/>
    <w:tmpl w:val="522E094A"/>
    <w:lvl w:ilvl="0" w:tplc="53240B50">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BD41B39"/>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5D8B5757"/>
    <w:multiLevelType w:val="hybridMultilevel"/>
    <w:tmpl w:val="BD5AD452"/>
    <w:lvl w:ilvl="0" w:tplc="040C0005">
      <w:start w:val="1"/>
      <w:numFmt w:val="bullet"/>
      <w:lvlText w:val=""/>
      <w:lvlJc w:val="left"/>
      <w:pPr>
        <w:ind w:left="833" w:hanging="360"/>
      </w:pPr>
      <w:rPr>
        <w:rFonts w:ascii="Wingdings" w:hAnsi="Wingdings" w:hint="default"/>
      </w:rPr>
    </w:lvl>
    <w:lvl w:ilvl="1" w:tplc="040C0003">
      <w:start w:val="1"/>
      <w:numFmt w:val="bullet"/>
      <w:lvlText w:val="o"/>
      <w:lvlJc w:val="left"/>
      <w:pPr>
        <w:ind w:left="1553" w:hanging="360"/>
      </w:pPr>
      <w:rPr>
        <w:rFonts w:ascii="Courier New" w:hAnsi="Courier New" w:cs="Courier New" w:hint="default"/>
      </w:rPr>
    </w:lvl>
    <w:lvl w:ilvl="2" w:tplc="040C0005">
      <w:start w:val="1"/>
      <w:numFmt w:val="bullet"/>
      <w:lvlText w:val=""/>
      <w:lvlJc w:val="left"/>
      <w:pPr>
        <w:ind w:left="2273" w:hanging="360"/>
      </w:pPr>
      <w:rPr>
        <w:rFonts w:ascii="Wingdings" w:hAnsi="Wingdings" w:hint="default"/>
      </w:rPr>
    </w:lvl>
    <w:lvl w:ilvl="3" w:tplc="040C0001">
      <w:start w:val="1"/>
      <w:numFmt w:val="bullet"/>
      <w:lvlText w:val=""/>
      <w:lvlJc w:val="left"/>
      <w:pPr>
        <w:ind w:left="2993" w:hanging="360"/>
      </w:pPr>
      <w:rPr>
        <w:rFonts w:ascii="Symbol" w:hAnsi="Symbol" w:hint="default"/>
      </w:rPr>
    </w:lvl>
    <w:lvl w:ilvl="4" w:tplc="040C0003">
      <w:start w:val="1"/>
      <w:numFmt w:val="bullet"/>
      <w:lvlText w:val="o"/>
      <w:lvlJc w:val="left"/>
      <w:pPr>
        <w:ind w:left="3713" w:hanging="360"/>
      </w:pPr>
      <w:rPr>
        <w:rFonts w:ascii="Courier New" w:hAnsi="Courier New" w:cs="Courier New" w:hint="default"/>
      </w:rPr>
    </w:lvl>
    <w:lvl w:ilvl="5" w:tplc="040C0005">
      <w:start w:val="1"/>
      <w:numFmt w:val="bullet"/>
      <w:lvlText w:val=""/>
      <w:lvlJc w:val="left"/>
      <w:pPr>
        <w:ind w:left="4433" w:hanging="360"/>
      </w:pPr>
      <w:rPr>
        <w:rFonts w:ascii="Wingdings" w:hAnsi="Wingdings" w:hint="default"/>
      </w:rPr>
    </w:lvl>
    <w:lvl w:ilvl="6" w:tplc="040C0001">
      <w:start w:val="1"/>
      <w:numFmt w:val="bullet"/>
      <w:lvlText w:val=""/>
      <w:lvlJc w:val="left"/>
      <w:pPr>
        <w:ind w:left="5153" w:hanging="360"/>
      </w:pPr>
      <w:rPr>
        <w:rFonts w:ascii="Symbol" w:hAnsi="Symbol" w:hint="default"/>
      </w:rPr>
    </w:lvl>
    <w:lvl w:ilvl="7" w:tplc="040C0003">
      <w:start w:val="1"/>
      <w:numFmt w:val="bullet"/>
      <w:lvlText w:val="o"/>
      <w:lvlJc w:val="left"/>
      <w:pPr>
        <w:ind w:left="5873" w:hanging="360"/>
      </w:pPr>
      <w:rPr>
        <w:rFonts w:ascii="Courier New" w:hAnsi="Courier New" w:cs="Courier New" w:hint="default"/>
      </w:rPr>
    </w:lvl>
    <w:lvl w:ilvl="8" w:tplc="040C0005">
      <w:start w:val="1"/>
      <w:numFmt w:val="bullet"/>
      <w:lvlText w:val=""/>
      <w:lvlJc w:val="left"/>
      <w:pPr>
        <w:ind w:left="6593" w:hanging="360"/>
      </w:pPr>
      <w:rPr>
        <w:rFonts w:ascii="Wingdings" w:hAnsi="Wingdings" w:hint="default"/>
      </w:rPr>
    </w:lvl>
  </w:abstractNum>
  <w:abstractNum w:abstractNumId="26" w15:restartNumberingAfterBreak="0">
    <w:nsid w:val="61C173A6"/>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663260FD"/>
    <w:multiLevelType w:val="multilevel"/>
    <w:tmpl w:val="8C4CBF4E"/>
    <w:lvl w:ilvl="0">
      <w:start w:val="1"/>
      <w:numFmt w:val="upperRoman"/>
      <w:lvlText w:val="%1."/>
      <w:lvlJc w:val="right"/>
      <w:pPr>
        <w:ind w:left="720"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7980991"/>
    <w:multiLevelType w:val="hybridMultilevel"/>
    <w:tmpl w:val="8A4C03EC"/>
    <w:lvl w:ilvl="0" w:tplc="F2BA55A8">
      <w:start w:val="1"/>
      <w:numFmt w:val="decimal"/>
      <w:lvlText w:val="%1-"/>
      <w:lvlJc w:val="left"/>
      <w:pPr>
        <w:ind w:left="644" w:hanging="360"/>
      </w:pPr>
      <w:rPr>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693B3C07"/>
    <w:multiLevelType w:val="hybridMultilevel"/>
    <w:tmpl w:val="2904FAB2"/>
    <w:lvl w:ilvl="0" w:tplc="981E5A14">
      <w:start w:val="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6B043B4A"/>
    <w:multiLevelType w:val="hybridMultilevel"/>
    <w:tmpl w:val="428081CC"/>
    <w:lvl w:ilvl="0" w:tplc="FC866248">
      <w:start w:val="1"/>
      <w:numFmt w:val="decimal"/>
      <w:lvlText w:val="%1-"/>
      <w:lvlJc w:val="left"/>
      <w:pPr>
        <w:ind w:left="785"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71C14C12"/>
    <w:multiLevelType w:val="hybridMultilevel"/>
    <w:tmpl w:val="8A4C03EC"/>
    <w:lvl w:ilvl="0" w:tplc="F2BA55A8">
      <w:start w:val="1"/>
      <w:numFmt w:val="decimal"/>
      <w:lvlText w:val="%1-"/>
      <w:lvlJc w:val="left"/>
      <w:pPr>
        <w:ind w:left="644" w:hanging="360"/>
      </w:pPr>
      <w:rPr>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720B6EFB"/>
    <w:multiLevelType w:val="hybridMultilevel"/>
    <w:tmpl w:val="E80EDF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DF2D22"/>
    <w:multiLevelType w:val="hybridMultilevel"/>
    <w:tmpl w:val="ABCC4910"/>
    <w:lvl w:ilvl="0" w:tplc="B6BCEC16">
      <w:start w:val="2"/>
      <w:numFmt w:val="upperRoman"/>
      <w:lvlText w:val="%1."/>
      <w:lvlJc w:val="left"/>
      <w:pPr>
        <w:ind w:left="1080" w:hanging="720"/>
      </w:pPr>
      <w:rPr>
        <w:rFonts w:hint="default"/>
        <w:color w:val="4F81B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8CD21BA"/>
    <w:multiLevelType w:val="hybridMultilevel"/>
    <w:tmpl w:val="D85E1F4E"/>
    <w:lvl w:ilvl="0" w:tplc="CC9ACC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A3C2CCD"/>
    <w:multiLevelType w:val="hybridMultilevel"/>
    <w:tmpl w:val="8A4C03EC"/>
    <w:lvl w:ilvl="0" w:tplc="F2BA55A8">
      <w:start w:val="1"/>
      <w:numFmt w:val="decimal"/>
      <w:lvlText w:val="%1-"/>
      <w:lvlJc w:val="left"/>
      <w:pPr>
        <w:ind w:left="785" w:hanging="360"/>
      </w:pPr>
      <w:rPr>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DC3757F"/>
    <w:multiLevelType w:val="hybridMultilevel"/>
    <w:tmpl w:val="97AC09F2"/>
    <w:lvl w:ilvl="0" w:tplc="040C0005">
      <w:start w:val="1"/>
      <w:numFmt w:val="bullet"/>
      <w:lvlText w:val=""/>
      <w:lvlJc w:val="left"/>
      <w:pPr>
        <w:ind w:left="833" w:hanging="360"/>
      </w:pPr>
      <w:rPr>
        <w:rFonts w:ascii="Wingdings" w:hAnsi="Wingdings" w:hint="default"/>
      </w:rPr>
    </w:lvl>
    <w:lvl w:ilvl="1" w:tplc="040C0003">
      <w:start w:val="1"/>
      <w:numFmt w:val="bullet"/>
      <w:lvlText w:val="o"/>
      <w:lvlJc w:val="left"/>
      <w:pPr>
        <w:ind w:left="1553" w:hanging="360"/>
      </w:pPr>
      <w:rPr>
        <w:rFonts w:ascii="Courier New" w:hAnsi="Courier New" w:cs="Courier New" w:hint="default"/>
      </w:rPr>
    </w:lvl>
    <w:lvl w:ilvl="2" w:tplc="040C0005">
      <w:start w:val="1"/>
      <w:numFmt w:val="bullet"/>
      <w:lvlText w:val=""/>
      <w:lvlJc w:val="left"/>
      <w:pPr>
        <w:ind w:left="2273" w:hanging="360"/>
      </w:pPr>
      <w:rPr>
        <w:rFonts w:ascii="Wingdings" w:hAnsi="Wingdings" w:hint="default"/>
      </w:rPr>
    </w:lvl>
    <w:lvl w:ilvl="3" w:tplc="040C0001">
      <w:start w:val="1"/>
      <w:numFmt w:val="bullet"/>
      <w:lvlText w:val=""/>
      <w:lvlJc w:val="left"/>
      <w:pPr>
        <w:ind w:left="2993" w:hanging="360"/>
      </w:pPr>
      <w:rPr>
        <w:rFonts w:ascii="Symbol" w:hAnsi="Symbol" w:hint="default"/>
      </w:rPr>
    </w:lvl>
    <w:lvl w:ilvl="4" w:tplc="040C0003">
      <w:start w:val="1"/>
      <w:numFmt w:val="bullet"/>
      <w:lvlText w:val="o"/>
      <w:lvlJc w:val="left"/>
      <w:pPr>
        <w:ind w:left="3713" w:hanging="360"/>
      </w:pPr>
      <w:rPr>
        <w:rFonts w:ascii="Courier New" w:hAnsi="Courier New" w:cs="Courier New" w:hint="default"/>
      </w:rPr>
    </w:lvl>
    <w:lvl w:ilvl="5" w:tplc="040C0005">
      <w:start w:val="1"/>
      <w:numFmt w:val="bullet"/>
      <w:lvlText w:val=""/>
      <w:lvlJc w:val="left"/>
      <w:pPr>
        <w:ind w:left="4433" w:hanging="360"/>
      </w:pPr>
      <w:rPr>
        <w:rFonts w:ascii="Wingdings" w:hAnsi="Wingdings" w:hint="default"/>
      </w:rPr>
    </w:lvl>
    <w:lvl w:ilvl="6" w:tplc="040C0001">
      <w:start w:val="1"/>
      <w:numFmt w:val="bullet"/>
      <w:lvlText w:val=""/>
      <w:lvlJc w:val="left"/>
      <w:pPr>
        <w:ind w:left="5153" w:hanging="360"/>
      </w:pPr>
      <w:rPr>
        <w:rFonts w:ascii="Symbol" w:hAnsi="Symbol" w:hint="default"/>
      </w:rPr>
    </w:lvl>
    <w:lvl w:ilvl="7" w:tplc="040C0003">
      <w:start w:val="1"/>
      <w:numFmt w:val="bullet"/>
      <w:lvlText w:val="o"/>
      <w:lvlJc w:val="left"/>
      <w:pPr>
        <w:ind w:left="5873" w:hanging="360"/>
      </w:pPr>
      <w:rPr>
        <w:rFonts w:ascii="Courier New" w:hAnsi="Courier New" w:cs="Courier New" w:hint="default"/>
      </w:rPr>
    </w:lvl>
    <w:lvl w:ilvl="8" w:tplc="040C0005">
      <w:start w:val="1"/>
      <w:numFmt w:val="bullet"/>
      <w:lvlText w:val=""/>
      <w:lvlJc w:val="left"/>
      <w:pPr>
        <w:ind w:left="6593" w:hanging="360"/>
      </w:pPr>
      <w:rPr>
        <w:rFonts w:ascii="Wingdings" w:hAnsi="Wingdings" w:hint="default"/>
      </w:rPr>
    </w:lvl>
  </w:abstractNum>
  <w:num w:numId="1" w16cid:durableId="9723727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72247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6348484">
    <w:abstractNumId w:val="36"/>
  </w:num>
  <w:num w:numId="4" w16cid:durableId="217976490">
    <w:abstractNumId w:val="16"/>
  </w:num>
  <w:num w:numId="5" w16cid:durableId="806315041">
    <w:abstractNumId w:val="11"/>
  </w:num>
  <w:num w:numId="6" w16cid:durableId="811404374">
    <w:abstractNumId w:val="12"/>
  </w:num>
  <w:num w:numId="7" w16cid:durableId="1601137570">
    <w:abstractNumId w:val="10"/>
  </w:num>
  <w:num w:numId="8" w16cid:durableId="2100441754">
    <w:abstractNumId w:val="21"/>
  </w:num>
  <w:num w:numId="9" w16cid:durableId="1960066214">
    <w:abstractNumId w:val="25"/>
  </w:num>
  <w:num w:numId="10" w16cid:durableId="202913854">
    <w:abstractNumId w:val="0"/>
  </w:num>
  <w:num w:numId="11" w16cid:durableId="555431588">
    <w:abstractNumId w:val="17"/>
  </w:num>
  <w:num w:numId="12" w16cid:durableId="669020962">
    <w:abstractNumId w:val="30"/>
  </w:num>
  <w:num w:numId="13" w16cid:durableId="129785335">
    <w:abstractNumId w:val="9"/>
  </w:num>
  <w:num w:numId="14" w16cid:durableId="1337221681">
    <w:abstractNumId w:val="9"/>
  </w:num>
  <w:num w:numId="15" w16cid:durableId="1517420989">
    <w:abstractNumId w:val="0"/>
  </w:num>
  <w:num w:numId="16" w16cid:durableId="1926069915">
    <w:abstractNumId w:val="3"/>
  </w:num>
  <w:num w:numId="17" w16cid:durableId="20550355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359264">
    <w:abstractNumId w:val="29"/>
  </w:num>
  <w:num w:numId="19" w16cid:durableId="1779060265">
    <w:abstractNumId w:val="26"/>
  </w:num>
  <w:num w:numId="20" w16cid:durableId="996153222">
    <w:abstractNumId w:val="7"/>
  </w:num>
  <w:num w:numId="21" w16cid:durableId="1272472975">
    <w:abstractNumId w:val="5"/>
  </w:num>
  <w:num w:numId="22" w16cid:durableId="1849834321">
    <w:abstractNumId w:val="19"/>
  </w:num>
  <w:num w:numId="23" w16cid:durableId="297030488">
    <w:abstractNumId w:val="30"/>
  </w:num>
  <w:num w:numId="24" w16cid:durableId="267205544">
    <w:abstractNumId w:val="28"/>
  </w:num>
  <w:num w:numId="25" w16cid:durableId="812796767">
    <w:abstractNumId w:val="4"/>
  </w:num>
  <w:num w:numId="26" w16cid:durableId="1577008556">
    <w:abstractNumId w:val="18"/>
  </w:num>
  <w:num w:numId="27" w16cid:durableId="791485434">
    <w:abstractNumId w:val="14"/>
  </w:num>
  <w:num w:numId="28" w16cid:durableId="1457794702">
    <w:abstractNumId w:val="6"/>
  </w:num>
  <w:num w:numId="29" w16cid:durableId="980422576">
    <w:abstractNumId w:val="13"/>
  </w:num>
  <w:num w:numId="30" w16cid:durableId="1564674908">
    <w:abstractNumId w:val="34"/>
  </w:num>
  <w:num w:numId="31" w16cid:durableId="1807576610">
    <w:abstractNumId w:val="31"/>
  </w:num>
  <w:num w:numId="32" w16cid:durableId="1754624030">
    <w:abstractNumId w:val="24"/>
  </w:num>
  <w:num w:numId="33" w16cid:durableId="474416262">
    <w:abstractNumId w:val="1"/>
  </w:num>
  <w:num w:numId="34" w16cid:durableId="1039354304">
    <w:abstractNumId w:val="35"/>
  </w:num>
  <w:num w:numId="35" w16cid:durableId="440494034">
    <w:abstractNumId w:val="8"/>
  </w:num>
  <w:num w:numId="36" w16cid:durableId="487402389">
    <w:abstractNumId w:val="27"/>
  </w:num>
  <w:num w:numId="37" w16cid:durableId="1895003870">
    <w:abstractNumId w:val="22"/>
  </w:num>
  <w:num w:numId="38" w16cid:durableId="1405377072">
    <w:abstractNumId w:val="32"/>
  </w:num>
  <w:num w:numId="39" w16cid:durableId="1746799602">
    <w:abstractNumId w:val="33"/>
  </w:num>
  <w:num w:numId="40" w16cid:durableId="1331789800">
    <w:abstractNumId w:val="15"/>
  </w:num>
  <w:num w:numId="41" w16cid:durableId="15106359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A66"/>
    <w:rsid w:val="00006C9D"/>
    <w:rsid w:val="000530F3"/>
    <w:rsid w:val="0005747F"/>
    <w:rsid w:val="00067522"/>
    <w:rsid w:val="00076E41"/>
    <w:rsid w:val="00077F2B"/>
    <w:rsid w:val="0008547A"/>
    <w:rsid w:val="00095666"/>
    <w:rsid w:val="000A5BAD"/>
    <w:rsid w:val="000C04F0"/>
    <w:rsid w:val="000D6A95"/>
    <w:rsid w:val="000E0770"/>
    <w:rsid w:val="000E1944"/>
    <w:rsid w:val="000E20BB"/>
    <w:rsid w:val="000F7ABB"/>
    <w:rsid w:val="0010513A"/>
    <w:rsid w:val="00121741"/>
    <w:rsid w:val="00124D29"/>
    <w:rsid w:val="00130A88"/>
    <w:rsid w:val="00137B70"/>
    <w:rsid w:val="00143A7C"/>
    <w:rsid w:val="00145A66"/>
    <w:rsid w:val="0015421D"/>
    <w:rsid w:val="00166F01"/>
    <w:rsid w:val="00185E2F"/>
    <w:rsid w:val="001903E2"/>
    <w:rsid w:val="0019118D"/>
    <w:rsid w:val="001970B6"/>
    <w:rsid w:val="00197DD3"/>
    <w:rsid w:val="001F076A"/>
    <w:rsid w:val="001F31E6"/>
    <w:rsid w:val="002210CB"/>
    <w:rsid w:val="002245B2"/>
    <w:rsid w:val="00225BCE"/>
    <w:rsid w:val="00231729"/>
    <w:rsid w:val="00243C85"/>
    <w:rsid w:val="00246F12"/>
    <w:rsid w:val="00262628"/>
    <w:rsid w:val="002659FC"/>
    <w:rsid w:val="00281B91"/>
    <w:rsid w:val="00292AE1"/>
    <w:rsid w:val="002A7275"/>
    <w:rsid w:val="002C694A"/>
    <w:rsid w:val="002D61E4"/>
    <w:rsid w:val="002F24B9"/>
    <w:rsid w:val="00310DB5"/>
    <w:rsid w:val="0031407A"/>
    <w:rsid w:val="0034373B"/>
    <w:rsid w:val="00352105"/>
    <w:rsid w:val="00354B2F"/>
    <w:rsid w:val="00387AE8"/>
    <w:rsid w:val="00390910"/>
    <w:rsid w:val="003C1CEF"/>
    <w:rsid w:val="003D3830"/>
    <w:rsid w:val="003D4277"/>
    <w:rsid w:val="003F520A"/>
    <w:rsid w:val="00402A14"/>
    <w:rsid w:val="0042061A"/>
    <w:rsid w:val="00443442"/>
    <w:rsid w:val="004614C8"/>
    <w:rsid w:val="0047081F"/>
    <w:rsid w:val="004904CA"/>
    <w:rsid w:val="004B12BB"/>
    <w:rsid w:val="004F4524"/>
    <w:rsid w:val="00503289"/>
    <w:rsid w:val="00513B75"/>
    <w:rsid w:val="00517DC2"/>
    <w:rsid w:val="005448A9"/>
    <w:rsid w:val="00546CCA"/>
    <w:rsid w:val="00550E16"/>
    <w:rsid w:val="00553826"/>
    <w:rsid w:val="005546AC"/>
    <w:rsid w:val="00572044"/>
    <w:rsid w:val="00574BD9"/>
    <w:rsid w:val="00580B6E"/>
    <w:rsid w:val="00583EEB"/>
    <w:rsid w:val="005870D9"/>
    <w:rsid w:val="00592D0E"/>
    <w:rsid w:val="00595F4C"/>
    <w:rsid w:val="005B0416"/>
    <w:rsid w:val="005B0901"/>
    <w:rsid w:val="005C2F86"/>
    <w:rsid w:val="005C4AC1"/>
    <w:rsid w:val="005D3914"/>
    <w:rsid w:val="005D3954"/>
    <w:rsid w:val="005D758A"/>
    <w:rsid w:val="005F32FD"/>
    <w:rsid w:val="005F4306"/>
    <w:rsid w:val="006157D7"/>
    <w:rsid w:val="00615D13"/>
    <w:rsid w:val="00617FCE"/>
    <w:rsid w:val="006318E0"/>
    <w:rsid w:val="006358BE"/>
    <w:rsid w:val="006526A4"/>
    <w:rsid w:val="00665DA4"/>
    <w:rsid w:val="0067661F"/>
    <w:rsid w:val="00677C41"/>
    <w:rsid w:val="00690639"/>
    <w:rsid w:val="006E36E7"/>
    <w:rsid w:val="006F4C7D"/>
    <w:rsid w:val="00702D27"/>
    <w:rsid w:val="00704A81"/>
    <w:rsid w:val="007108D1"/>
    <w:rsid w:val="00715B6C"/>
    <w:rsid w:val="007223A4"/>
    <w:rsid w:val="0073407C"/>
    <w:rsid w:val="00735072"/>
    <w:rsid w:val="00764ADA"/>
    <w:rsid w:val="0076670F"/>
    <w:rsid w:val="00767C75"/>
    <w:rsid w:val="007828DE"/>
    <w:rsid w:val="0078371D"/>
    <w:rsid w:val="007839AD"/>
    <w:rsid w:val="007844FD"/>
    <w:rsid w:val="007851EE"/>
    <w:rsid w:val="007904FF"/>
    <w:rsid w:val="00790AB7"/>
    <w:rsid w:val="00790FB7"/>
    <w:rsid w:val="007A3CA4"/>
    <w:rsid w:val="007A5C43"/>
    <w:rsid w:val="007C54C8"/>
    <w:rsid w:val="007F5D39"/>
    <w:rsid w:val="00803A23"/>
    <w:rsid w:val="00812B75"/>
    <w:rsid w:val="00815C62"/>
    <w:rsid w:val="00821173"/>
    <w:rsid w:val="008475DE"/>
    <w:rsid w:val="00851E3B"/>
    <w:rsid w:val="008600BB"/>
    <w:rsid w:val="008803D3"/>
    <w:rsid w:val="008975F9"/>
    <w:rsid w:val="008B005B"/>
    <w:rsid w:val="008C3E5C"/>
    <w:rsid w:val="008D01B3"/>
    <w:rsid w:val="008D4408"/>
    <w:rsid w:val="00933975"/>
    <w:rsid w:val="00980E2B"/>
    <w:rsid w:val="00985074"/>
    <w:rsid w:val="009A64CA"/>
    <w:rsid w:val="009B6C4E"/>
    <w:rsid w:val="009C51CC"/>
    <w:rsid w:val="009C54FA"/>
    <w:rsid w:val="009C6C41"/>
    <w:rsid w:val="009C7877"/>
    <w:rsid w:val="009E0F5E"/>
    <w:rsid w:val="00A1437D"/>
    <w:rsid w:val="00A17235"/>
    <w:rsid w:val="00A213A3"/>
    <w:rsid w:val="00A336AF"/>
    <w:rsid w:val="00A33D2C"/>
    <w:rsid w:val="00A34D6E"/>
    <w:rsid w:val="00A429FC"/>
    <w:rsid w:val="00A53BB1"/>
    <w:rsid w:val="00A71724"/>
    <w:rsid w:val="00A90C11"/>
    <w:rsid w:val="00A92452"/>
    <w:rsid w:val="00A968BA"/>
    <w:rsid w:val="00AC4E5A"/>
    <w:rsid w:val="00AC7FE6"/>
    <w:rsid w:val="00AD418A"/>
    <w:rsid w:val="00AE76BD"/>
    <w:rsid w:val="00B42659"/>
    <w:rsid w:val="00B74C34"/>
    <w:rsid w:val="00B75043"/>
    <w:rsid w:val="00B76D5A"/>
    <w:rsid w:val="00B86DFF"/>
    <w:rsid w:val="00B96688"/>
    <w:rsid w:val="00BA18EA"/>
    <w:rsid w:val="00BA6370"/>
    <w:rsid w:val="00BB198B"/>
    <w:rsid w:val="00BB1C1C"/>
    <w:rsid w:val="00BB4939"/>
    <w:rsid w:val="00BD52B9"/>
    <w:rsid w:val="00BE167B"/>
    <w:rsid w:val="00BF52EF"/>
    <w:rsid w:val="00C06155"/>
    <w:rsid w:val="00C06CD0"/>
    <w:rsid w:val="00C13CA9"/>
    <w:rsid w:val="00C16621"/>
    <w:rsid w:val="00C24911"/>
    <w:rsid w:val="00C27EC2"/>
    <w:rsid w:val="00C40C84"/>
    <w:rsid w:val="00C41AE9"/>
    <w:rsid w:val="00C4489F"/>
    <w:rsid w:val="00C51E1C"/>
    <w:rsid w:val="00C6462A"/>
    <w:rsid w:val="00C67F70"/>
    <w:rsid w:val="00C82F31"/>
    <w:rsid w:val="00CB1016"/>
    <w:rsid w:val="00CE2073"/>
    <w:rsid w:val="00CF2439"/>
    <w:rsid w:val="00CF5355"/>
    <w:rsid w:val="00D14482"/>
    <w:rsid w:val="00D17E14"/>
    <w:rsid w:val="00D238D1"/>
    <w:rsid w:val="00D37A95"/>
    <w:rsid w:val="00D37AC1"/>
    <w:rsid w:val="00D55919"/>
    <w:rsid w:val="00D60490"/>
    <w:rsid w:val="00D62266"/>
    <w:rsid w:val="00D67A8A"/>
    <w:rsid w:val="00D932BC"/>
    <w:rsid w:val="00D94148"/>
    <w:rsid w:val="00DA537A"/>
    <w:rsid w:val="00DB35B6"/>
    <w:rsid w:val="00DD7C4D"/>
    <w:rsid w:val="00DE4A8B"/>
    <w:rsid w:val="00DE57DE"/>
    <w:rsid w:val="00E005CD"/>
    <w:rsid w:val="00E23FB5"/>
    <w:rsid w:val="00E336B4"/>
    <w:rsid w:val="00E3769B"/>
    <w:rsid w:val="00E52F64"/>
    <w:rsid w:val="00E80762"/>
    <w:rsid w:val="00E85DE4"/>
    <w:rsid w:val="00E86164"/>
    <w:rsid w:val="00E94802"/>
    <w:rsid w:val="00EA153B"/>
    <w:rsid w:val="00EA22A9"/>
    <w:rsid w:val="00EA400F"/>
    <w:rsid w:val="00EC0065"/>
    <w:rsid w:val="00EC5DE6"/>
    <w:rsid w:val="00EC6CFF"/>
    <w:rsid w:val="00ED33FA"/>
    <w:rsid w:val="00F05027"/>
    <w:rsid w:val="00F2177B"/>
    <w:rsid w:val="00F268B8"/>
    <w:rsid w:val="00F3038F"/>
    <w:rsid w:val="00F359F1"/>
    <w:rsid w:val="00F63B92"/>
    <w:rsid w:val="00F64FC7"/>
    <w:rsid w:val="00F713E4"/>
    <w:rsid w:val="00F72B7A"/>
    <w:rsid w:val="00F876E7"/>
    <w:rsid w:val="00FA64BE"/>
    <w:rsid w:val="00FB5FF6"/>
    <w:rsid w:val="00FD16C0"/>
    <w:rsid w:val="00FD645A"/>
    <w:rsid w:val="00FF0E97"/>
    <w:rsid w:val="00FF1C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003238"/>
  <w15:docId w15:val="{7D48462A-B2CC-47EE-859B-2C0296C98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5F9"/>
    <w:pPr>
      <w:autoSpaceDE w:val="0"/>
      <w:autoSpaceDN w:val="0"/>
      <w:adjustRightInd w:val="0"/>
      <w:spacing w:after="0" w:line="240" w:lineRule="auto"/>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145A66"/>
    <w:pPr>
      <w:numPr>
        <w:numId w:val="1"/>
      </w:numPr>
      <w:tabs>
        <w:tab w:val="left" w:pos="567"/>
      </w:tabs>
      <w:spacing w:before="240" w:after="240" w:line="360" w:lineRule="auto"/>
      <w:jc w:val="left"/>
      <w:outlineLvl w:val="0"/>
    </w:pPr>
    <w:rPr>
      <w:b/>
      <w:bCs/>
      <w:caps/>
      <w:kern w:val="32"/>
      <w:sz w:val="32"/>
      <w:szCs w:val="32"/>
    </w:rPr>
  </w:style>
  <w:style w:type="paragraph" w:styleId="Titre2">
    <w:name w:val="heading 2"/>
    <w:basedOn w:val="Normal"/>
    <w:next w:val="Normal"/>
    <w:link w:val="Titre2Car"/>
    <w:semiHidden/>
    <w:unhideWhenUsed/>
    <w:qFormat/>
    <w:rsid w:val="00145A66"/>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unhideWhenUsed/>
    <w:qFormat/>
    <w:rsid w:val="00145A66"/>
    <w:pPr>
      <w:numPr>
        <w:ilvl w:val="2"/>
        <w:numId w:val="1"/>
      </w:numPr>
      <w:tabs>
        <w:tab w:val="clear" w:pos="720"/>
        <w:tab w:val="left" w:pos="851"/>
      </w:tabs>
      <w:spacing w:before="60" w:after="60" w:line="360" w:lineRule="auto"/>
      <w:ind w:left="113" w:firstLine="0"/>
      <w:jc w:val="left"/>
      <w:outlineLvl w:val="2"/>
    </w:pPr>
    <w:rPr>
      <w:b/>
      <w:bCs/>
      <w:szCs w:val="26"/>
    </w:rPr>
  </w:style>
  <w:style w:type="paragraph" w:styleId="Titre4">
    <w:name w:val="heading 4"/>
    <w:basedOn w:val="Normal"/>
    <w:next w:val="Normal"/>
    <w:link w:val="Titre4Car"/>
    <w:semiHidden/>
    <w:unhideWhenUsed/>
    <w:qFormat/>
    <w:rsid w:val="00145A66"/>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45A66"/>
    <w:pPr>
      <w:tabs>
        <w:tab w:val="center" w:pos="4536"/>
        <w:tab w:val="right" w:pos="9072"/>
      </w:tabs>
    </w:pPr>
  </w:style>
  <w:style w:type="character" w:customStyle="1" w:styleId="En-tteCar">
    <w:name w:val="En-tête Car"/>
    <w:basedOn w:val="Policepardfaut"/>
    <w:link w:val="En-tte"/>
    <w:uiPriority w:val="99"/>
    <w:rsid w:val="00145A66"/>
    <w:rPr>
      <w:rFonts w:ascii="Times New Roman" w:eastAsia="Times New Roman" w:hAnsi="Times New Roman" w:cs="Times New Roman"/>
      <w:sz w:val="24"/>
      <w:szCs w:val="24"/>
      <w:lang w:val="en-GB" w:eastAsia="fr-FR"/>
    </w:rPr>
  </w:style>
  <w:style w:type="paragraph" w:styleId="Pieddepage">
    <w:name w:val="footer"/>
    <w:basedOn w:val="Normal"/>
    <w:link w:val="PieddepageCar"/>
    <w:uiPriority w:val="99"/>
    <w:unhideWhenUsed/>
    <w:rsid w:val="00145A66"/>
    <w:pPr>
      <w:tabs>
        <w:tab w:val="center" w:pos="4536"/>
        <w:tab w:val="right" w:pos="9072"/>
      </w:tabs>
    </w:pPr>
  </w:style>
  <w:style w:type="character" w:customStyle="1" w:styleId="PieddepageCar">
    <w:name w:val="Pied de page Car"/>
    <w:basedOn w:val="Policepardfaut"/>
    <w:link w:val="Pieddepage"/>
    <w:uiPriority w:val="99"/>
    <w:rsid w:val="00145A66"/>
    <w:rPr>
      <w:rFonts w:ascii="Times New Roman" w:eastAsia="Times New Roman" w:hAnsi="Times New Roman" w:cs="Times New Roman"/>
      <w:sz w:val="24"/>
      <w:szCs w:val="24"/>
      <w:lang w:val="en-GB" w:eastAsia="fr-FR"/>
    </w:rPr>
  </w:style>
  <w:style w:type="paragraph" w:styleId="Textedebulles">
    <w:name w:val="Balloon Text"/>
    <w:basedOn w:val="Normal"/>
    <w:link w:val="TextedebullesCar"/>
    <w:uiPriority w:val="99"/>
    <w:semiHidden/>
    <w:unhideWhenUsed/>
    <w:rsid w:val="00145A66"/>
    <w:rPr>
      <w:rFonts w:ascii="Tahoma" w:hAnsi="Tahoma" w:cs="Tahoma"/>
      <w:sz w:val="16"/>
      <w:szCs w:val="16"/>
    </w:rPr>
  </w:style>
  <w:style w:type="character" w:customStyle="1" w:styleId="TextedebullesCar">
    <w:name w:val="Texte de bulles Car"/>
    <w:basedOn w:val="Policepardfaut"/>
    <w:link w:val="Textedebulles"/>
    <w:uiPriority w:val="99"/>
    <w:semiHidden/>
    <w:rsid w:val="00145A66"/>
    <w:rPr>
      <w:rFonts w:ascii="Tahoma" w:eastAsia="Times New Roman" w:hAnsi="Tahoma" w:cs="Tahoma"/>
      <w:sz w:val="16"/>
      <w:szCs w:val="16"/>
      <w:lang w:val="en-GB" w:eastAsia="fr-FR"/>
    </w:rPr>
  </w:style>
  <w:style w:type="character" w:customStyle="1" w:styleId="Titre1Car">
    <w:name w:val="Titre 1 Car"/>
    <w:basedOn w:val="Policepardfaut"/>
    <w:link w:val="Titre1"/>
    <w:rsid w:val="00145A66"/>
    <w:rPr>
      <w:rFonts w:ascii="Times New Roman" w:eastAsia="Times New Roman" w:hAnsi="Times New Roman" w:cs="Times New Roman"/>
      <w:b/>
      <w:bCs/>
      <w:caps/>
      <w:kern w:val="32"/>
      <w:sz w:val="32"/>
      <w:szCs w:val="32"/>
      <w:lang w:val="en-GB" w:eastAsia="fr-FR"/>
    </w:rPr>
  </w:style>
  <w:style w:type="character" w:customStyle="1" w:styleId="Titre2Car">
    <w:name w:val="Titre 2 Car"/>
    <w:basedOn w:val="Policepardfaut"/>
    <w:link w:val="Titre2"/>
    <w:semiHidden/>
    <w:rsid w:val="00145A66"/>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rsid w:val="00145A66"/>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rsid w:val="00145A66"/>
    <w:rPr>
      <w:rFonts w:ascii="Times New Roman" w:eastAsia="Times New Roman" w:hAnsi="Times New Roman" w:cs="Times New Roman"/>
      <w:bCs/>
      <w:i/>
      <w:sz w:val="24"/>
      <w:szCs w:val="28"/>
      <w:lang w:val="en-GB" w:eastAsia="fr-FR"/>
    </w:rPr>
  </w:style>
  <w:style w:type="paragraph" w:styleId="Corpsdetexte">
    <w:name w:val="Body Text"/>
    <w:basedOn w:val="Normal"/>
    <w:link w:val="CorpsdetexteCar"/>
    <w:unhideWhenUsed/>
    <w:rsid w:val="00145A66"/>
    <w:pPr>
      <w:autoSpaceDE/>
      <w:autoSpaceDN/>
      <w:adjustRightInd/>
      <w:ind w:left="0" w:right="0"/>
      <w:jc w:val="left"/>
    </w:pPr>
    <w:rPr>
      <w:lang w:val="fr-FR"/>
    </w:rPr>
  </w:style>
  <w:style w:type="character" w:customStyle="1" w:styleId="CorpsdetexteCar">
    <w:name w:val="Corps de texte Car"/>
    <w:basedOn w:val="Policepardfaut"/>
    <w:link w:val="Corpsdetexte"/>
    <w:rsid w:val="00145A66"/>
    <w:rPr>
      <w:rFonts w:ascii="Times New Roman" w:eastAsia="Times New Roman" w:hAnsi="Times New Roman" w:cs="Times New Roman"/>
      <w:sz w:val="24"/>
      <w:szCs w:val="24"/>
      <w:lang w:eastAsia="fr-FR"/>
    </w:rPr>
  </w:style>
  <w:style w:type="paragraph" w:styleId="Paragraphedeliste">
    <w:name w:val="List Paragraph"/>
    <w:basedOn w:val="Normal"/>
    <w:link w:val="ParagraphedelisteCar"/>
    <w:uiPriority w:val="34"/>
    <w:qFormat/>
    <w:rsid w:val="00145A66"/>
    <w:pPr>
      <w:ind w:left="720"/>
      <w:contextualSpacing/>
    </w:pPr>
  </w:style>
  <w:style w:type="paragraph" w:customStyle="1" w:styleId="StyleTimesNewRoman12ptNonGrasAvant6ptInterligne">
    <w:name w:val="Style Times New Roman 12 pt Non Gras Avant : 6 pt Interligne : ..."/>
    <w:rsid w:val="00145A66"/>
    <w:pPr>
      <w:spacing w:before="120" w:after="0" w:line="240" w:lineRule="auto"/>
    </w:pPr>
    <w:rPr>
      <w:rFonts w:ascii="Times New Roman" w:eastAsia="Times New Roman" w:hAnsi="Times New Roman" w:cs="Times New Roman"/>
      <w:sz w:val="24"/>
      <w:szCs w:val="20"/>
    </w:rPr>
  </w:style>
  <w:style w:type="table" w:styleId="Grilledutableau">
    <w:name w:val="Table Grid"/>
    <w:basedOn w:val="TableauNormal"/>
    <w:uiPriority w:val="59"/>
    <w:rsid w:val="00145A66"/>
    <w:pPr>
      <w:spacing w:after="0" w:line="240" w:lineRule="auto"/>
    </w:pPr>
    <w:rPr>
      <w:rFonts w:ascii="Calibri" w:eastAsia="Calibri" w:hAnsi="Calibri"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185E2F"/>
    <w:rPr>
      <w:sz w:val="16"/>
      <w:szCs w:val="16"/>
    </w:rPr>
  </w:style>
  <w:style w:type="paragraph" w:styleId="Commentaire">
    <w:name w:val="annotation text"/>
    <w:basedOn w:val="Normal"/>
    <w:link w:val="CommentaireCar"/>
    <w:uiPriority w:val="99"/>
    <w:semiHidden/>
    <w:unhideWhenUsed/>
    <w:rsid w:val="00185E2F"/>
    <w:rPr>
      <w:sz w:val="20"/>
      <w:szCs w:val="20"/>
    </w:rPr>
  </w:style>
  <w:style w:type="character" w:customStyle="1" w:styleId="CommentaireCar">
    <w:name w:val="Commentaire Car"/>
    <w:basedOn w:val="Policepardfaut"/>
    <w:link w:val="Commentaire"/>
    <w:uiPriority w:val="99"/>
    <w:semiHidden/>
    <w:rsid w:val="00185E2F"/>
    <w:rPr>
      <w:rFonts w:ascii="Times New Roman" w:eastAsia="Times New Roman" w:hAnsi="Times New Roman"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185E2F"/>
    <w:rPr>
      <w:b/>
      <w:bCs/>
    </w:rPr>
  </w:style>
  <w:style w:type="character" w:customStyle="1" w:styleId="ObjetducommentaireCar">
    <w:name w:val="Objet du commentaire Car"/>
    <w:basedOn w:val="CommentaireCar"/>
    <w:link w:val="Objetducommentaire"/>
    <w:uiPriority w:val="99"/>
    <w:semiHidden/>
    <w:rsid w:val="00185E2F"/>
    <w:rPr>
      <w:rFonts w:ascii="Times New Roman" w:eastAsia="Times New Roman" w:hAnsi="Times New Roman" w:cs="Times New Roman"/>
      <w:b/>
      <w:bCs/>
      <w:sz w:val="20"/>
      <w:szCs w:val="20"/>
      <w:lang w:val="en-GB" w:eastAsia="fr-FR"/>
    </w:rPr>
  </w:style>
  <w:style w:type="table" w:customStyle="1" w:styleId="Grilledutableau1">
    <w:name w:val="Grille du tableau1"/>
    <w:basedOn w:val="TableauNormal"/>
    <w:next w:val="Grilledutableau"/>
    <w:uiPriority w:val="59"/>
    <w:rsid w:val="005870D9"/>
    <w:pPr>
      <w:spacing w:after="0" w:line="240" w:lineRule="auto"/>
    </w:pPr>
    <w:rPr>
      <w:rFonts w:ascii="Calibri" w:eastAsia="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link w:val="TitreCar"/>
    <w:qFormat/>
    <w:rsid w:val="00C51E1C"/>
    <w:pPr>
      <w:widowControl w:val="0"/>
      <w:autoSpaceDE/>
      <w:autoSpaceDN/>
      <w:spacing w:before="240" w:after="60" w:line="360" w:lineRule="atLeast"/>
      <w:ind w:left="0" w:right="0"/>
      <w:textAlignment w:val="baseline"/>
      <w:outlineLvl w:val="0"/>
    </w:pPr>
    <w:rPr>
      <w:rFonts w:ascii="Arial" w:hAnsi="Arial" w:cs="Arial"/>
      <w:b/>
      <w:bCs/>
      <w:kern w:val="28"/>
      <w:sz w:val="32"/>
      <w:szCs w:val="32"/>
      <w:lang w:val="fr-FR"/>
    </w:rPr>
  </w:style>
  <w:style w:type="character" w:customStyle="1" w:styleId="TitreCar">
    <w:name w:val="Titre Car"/>
    <w:basedOn w:val="Policepardfaut"/>
    <w:link w:val="Titre"/>
    <w:rsid w:val="00C51E1C"/>
    <w:rPr>
      <w:rFonts w:ascii="Arial" w:eastAsia="Times New Roman" w:hAnsi="Arial" w:cs="Arial"/>
      <w:b/>
      <w:bCs/>
      <w:kern w:val="28"/>
      <w:sz w:val="32"/>
      <w:szCs w:val="32"/>
      <w:lang w:eastAsia="fr-FR"/>
    </w:rPr>
  </w:style>
  <w:style w:type="character" w:customStyle="1" w:styleId="ParagraphedelisteCar">
    <w:name w:val="Paragraphe de liste Car"/>
    <w:link w:val="Paragraphedeliste"/>
    <w:uiPriority w:val="34"/>
    <w:rsid w:val="00C51E1C"/>
    <w:rPr>
      <w:rFonts w:ascii="Times New Roman" w:eastAsia="Times New Roman" w:hAnsi="Times New Roman" w:cs="Times New Roman"/>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664894">
      <w:bodyDiv w:val="1"/>
      <w:marLeft w:val="0"/>
      <w:marRight w:val="0"/>
      <w:marTop w:val="0"/>
      <w:marBottom w:val="0"/>
      <w:divBdr>
        <w:top w:val="none" w:sz="0" w:space="0" w:color="auto"/>
        <w:left w:val="none" w:sz="0" w:space="0" w:color="auto"/>
        <w:bottom w:val="none" w:sz="0" w:space="0" w:color="auto"/>
        <w:right w:val="none" w:sz="0" w:space="0" w:color="auto"/>
      </w:divBdr>
    </w:div>
    <w:div w:id="466971514">
      <w:bodyDiv w:val="1"/>
      <w:marLeft w:val="0"/>
      <w:marRight w:val="0"/>
      <w:marTop w:val="0"/>
      <w:marBottom w:val="0"/>
      <w:divBdr>
        <w:top w:val="none" w:sz="0" w:space="0" w:color="auto"/>
        <w:left w:val="none" w:sz="0" w:space="0" w:color="auto"/>
        <w:bottom w:val="none" w:sz="0" w:space="0" w:color="auto"/>
        <w:right w:val="none" w:sz="0" w:space="0" w:color="auto"/>
      </w:divBdr>
    </w:div>
    <w:div w:id="848445112">
      <w:bodyDiv w:val="1"/>
      <w:marLeft w:val="0"/>
      <w:marRight w:val="0"/>
      <w:marTop w:val="0"/>
      <w:marBottom w:val="0"/>
      <w:divBdr>
        <w:top w:val="none" w:sz="0" w:space="0" w:color="auto"/>
        <w:left w:val="none" w:sz="0" w:space="0" w:color="auto"/>
        <w:bottom w:val="none" w:sz="0" w:space="0" w:color="auto"/>
        <w:right w:val="none" w:sz="0" w:space="0" w:color="auto"/>
      </w:divBdr>
    </w:div>
    <w:div w:id="187225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A55EE80F8FB444ADE5F2308B74D4A1" ma:contentTypeVersion="0" ma:contentTypeDescription="Crée un document." ma:contentTypeScope="" ma:versionID="10f941b544e4ccaf40efd3a87d8bb9d0">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D588B4-D477-432D-8C2D-52820DFC743C}">
  <ds:schemaRefs>
    <ds:schemaRef ds:uri="http://schemas.microsoft.com/sharepoint/v3/contenttype/forms"/>
  </ds:schemaRefs>
</ds:datastoreItem>
</file>

<file path=customXml/itemProps2.xml><?xml version="1.0" encoding="utf-8"?>
<ds:datastoreItem xmlns:ds="http://schemas.openxmlformats.org/officeDocument/2006/customXml" ds:itemID="{8A7C4F2B-6489-4C85-950C-E2421D308B24}">
  <ds:schemaRefs>
    <ds:schemaRef ds:uri="http://schemas.openxmlformats.org/officeDocument/2006/bibliography"/>
  </ds:schemaRefs>
</ds:datastoreItem>
</file>

<file path=customXml/itemProps3.xml><?xml version="1.0" encoding="utf-8"?>
<ds:datastoreItem xmlns:ds="http://schemas.openxmlformats.org/officeDocument/2006/customXml" ds:itemID="{A270634B-8840-430F-A2D1-50A34D6092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5041A-2D02-42C8-A0B2-04F2DE2C1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574</Words>
  <Characters>3162</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BODEREAU Hélène</dc:creator>
  <cp:lastModifiedBy>WAUBANT Clémentine</cp:lastModifiedBy>
  <cp:revision>3</cp:revision>
  <cp:lastPrinted>2025-03-12T10:52:00Z</cp:lastPrinted>
  <dcterms:created xsi:type="dcterms:W3CDTF">2025-09-26T13:47:00Z</dcterms:created>
  <dcterms:modified xsi:type="dcterms:W3CDTF">2025-10-02T10:44:00Z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0x01010079A55EE80F8FB444ADE5F2308B74D4A1</vt:lpwstr>
  </property>
</Properties>
</file>